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9A3" w:rsidRDefault="00BD59A3">
      <w:pPr>
        <w:keepNext/>
        <w:ind w:left="275"/>
        <w:rPr>
          <w:b/>
          <w:bCs/>
          <w:color w:val="000080"/>
        </w:rPr>
      </w:pPr>
      <w:bookmarkStart w:id="0" w:name="_GoBack"/>
      <w:bookmarkEnd w:id="0"/>
    </w:p>
    <w:p w:rsidR="00BD59A3" w:rsidRDefault="00BD59A3">
      <w:pPr>
        <w:keepNext/>
        <w:ind w:left="275"/>
        <w:rPr>
          <w:b/>
          <w:bCs/>
          <w:color w:val="000080"/>
        </w:rPr>
      </w:pPr>
    </w:p>
    <w:p w:rsidR="00BD59A3" w:rsidRDefault="00BD59A3">
      <w:pPr>
        <w:keepNext/>
        <w:ind w:left="275"/>
        <w:rPr>
          <w:b/>
          <w:bCs/>
          <w:color w:val="000080"/>
        </w:rPr>
      </w:pPr>
    </w:p>
    <w:p w:rsidR="00BD59A3" w:rsidRDefault="00BD59A3">
      <w:pPr>
        <w:keepNext/>
        <w:ind w:left="275"/>
        <w:rPr>
          <w:b/>
          <w:bCs/>
          <w:color w:val="000080"/>
        </w:rPr>
      </w:pPr>
    </w:p>
    <w:p w:rsidR="00BD59A3" w:rsidRDefault="00BD59A3">
      <w:pPr>
        <w:keepNext/>
        <w:ind w:left="275"/>
        <w:rPr>
          <w:b/>
          <w:bCs/>
          <w:color w:val="000080"/>
        </w:rPr>
      </w:pPr>
    </w:p>
    <w:p w:rsidR="00BD59A3" w:rsidRDefault="00BD59A3">
      <w:pPr>
        <w:keepNext/>
        <w:ind w:left="275"/>
        <w:rPr>
          <w:b/>
          <w:bCs/>
          <w:color w:val="000080"/>
        </w:rPr>
      </w:pPr>
    </w:p>
    <w:p w:rsidR="00BD59A3" w:rsidRDefault="00BD59A3">
      <w:pPr>
        <w:keepNext/>
        <w:ind w:left="275"/>
        <w:rPr>
          <w:b/>
          <w:bCs/>
          <w:color w:val="000080"/>
        </w:rPr>
      </w:pPr>
    </w:p>
    <w:p w:rsidR="00BD59A3" w:rsidRDefault="00BD59A3">
      <w:pPr>
        <w:keepNext/>
        <w:ind w:left="275"/>
        <w:rPr>
          <w:b/>
          <w:bCs/>
          <w:color w:val="000080"/>
        </w:rPr>
      </w:pPr>
    </w:p>
    <w:p w:rsidR="00BD59A3" w:rsidRDefault="00BD59A3">
      <w:pPr>
        <w:keepNext/>
        <w:ind w:left="275"/>
        <w:rPr>
          <w:b/>
          <w:bCs/>
          <w:color w:val="000080"/>
        </w:rPr>
      </w:pPr>
    </w:p>
    <w:p w:rsidR="00BD59A3" w:rsidRDefault="00BD59A3">
      <w:pPr>
        <w:keepNext/>
        <w:ind w:left="275"/>
        <w:rPr>
          <w:b/>
          <w:bCs/>
          <w:color w:val="000080"/>
        </w:rPr>
      </w:pPr>
    </w:p>
    <w:p w:rsidR="00BD59A3" w:rsidRDefault="00BD59A3">
      <w:pPr>
        <w:keepNext/>
        <w:ind w:left="275"/>
        <w:rPr>
          <w:b/>
          <w:bCs/>
          <w:color w:val="000080"/>
        </w:rPr>
      </w:pPr>
    </w:p>
    <w:p w:rsidR="00BD59A3" w:rsidRDefault="00BD59A3">
      <w:pPr>
        <w:keepNext/>
        <w:ind w:left="275"/>
        <w:rPr>
          <w:b/>
          <w:bCs/>
          <w:color w:val="000080"/>
        </w:rPr>
      </w:pPr>
    </w:p>
    <w:p w:rsidR="00BD59A3" w:rsidRDefault="00BD59A3">
      <w:pPr>
        <w:keepNext/>
        <w:ind w:left="275"/>
        <w:rPr>
          <w:b/>
          <w:bCs/>
          <w:color w:val="000080"/>
        </w:rPr>
      </w:pPr>
    </w:p>
    <w:p w:rsidR="00BD59A3" w:rsidRDefault="00BD59A3">
      <w:pPr>
        <w:keepNext/>
        <w:ind w:left="275"/>
        <w:rPr>
          <w:b/>
          <w:bCs/>
          <w:color w:val="000080"/>
        </w:rPr>
      </w:pPr>
    </w:p>
    <w:p w:rsidR="00212810" w:rsidRDefault="00BD59A3" w:rsidP="00BD59A3">
      <w:pPr>
        <w:keepNext/>
        <w:ind w:left="275"/>
        <w:jc w:val="center"/>
        <w:rPr>
          <w:b/>
          <w:bCs/>
          <w:color w:val="000080"/>
        </w:rPr>
      </w:pPr>
      <w:r w:rsidRPr="00BD59A3">
        <w:rPr>
          <w:b/>
          <w:bCs/>
          <w:color w:val="000080"/>
        </w:rPr>
        <w:t>Руководство пользователя библиотекой электронных наглядных пособий</w:t>
      </w:r>
    </w:p>
    <w:p w:rsidR="00212810" w:rsidRDefault="00BD59A3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br w:type="page"/>
      </w:r>
    </w:p>
    <w:p w:rsidR="00212810" w:rsidRDefault="00212810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Библиотека электронных наглядных пособий</w:t>
      </w:r>
      <w:r>
        <w:rPr>
          <w:rFonts w:ascii="Arial CYR" w:hAnsi="Arial CYR" w:cs="Arial CYR"/>
          <w:sz w:val="24"/>
          <w:szCs w:val="24"/>
        </w:rPr>
        <w:t xml:space="preserve"> (БЭНП), предназначена для учителей и учащихся школ, а также лиц занимающихся самостоятельным изучением школьного материала. </w:t>
      </w:r>
      <w:r>
        <w:rPr>
          <w:rFonts w:ascii="Arial CYR" w:hAnsi="Arial CYR" w:cs="Arial CYR"/>
          <w:b/>
          <w:bCs/>
          <w:sz w:val="24"/>
          <w:szCs w:val="24"/>
        </w:rPr>
        <w:t>БЭНП</w:t>
      </w:r>
      <w:r>
        <w:rPr>
          <w:rFonts w:ascii="Arial CYR" w:hAnsi="Arial CYR" w:cs="Arial CYR"/>
          <w:sz w:val="24"/>
          <w:szCs w:val="24"/>
        </w:rPr>
        <w:t xml:space="preserve"> содержит набор </w:t>
      </w:r>
      <w:r>
        <w:rPr>
          <w:rFonts w:ascii="Arial CYR" w:hAnsi="Arial CYR" w:cs="Arial CYR"/>
          <w:i/>
          <w:iCs/>
          <w:sz w:val="24"/>
          <w:szCs w:val="24"/>
        </w:rPr>
        <w:t>информационных объектов</w:t>
      </w:r>
      <w:r>
        <w:rPr>
          <w:rFonts w:ascii="Arial CYR" w:hAnsi="Arial CYR" w:cs="Arial CYR"/>
          <w:sz w:val="24"/>
          <w:szCs w:val="24"/>
        </w:rPr>
        <w:t>, которые отображают процессы и явления по предметной области, в рамках школьной программы средней школы. Данная среда обучения принципиально расширяет возможности учителя в выборе и реализации средств и методов обучения. Предоставляет учащемуся широкие возможности для реализации творческих способностей и эффективного усвоения изучаемого материала.</w:t>
      </w:r>
    </w:p>
    <w:p w:rsidR="00212810" w:rsidRDefault="00212810">
      <w:pPr>
        <w:ind w:left="265"/>
        <w:rPr>
          <w:rFonts w:ascii="Arial CYR" w:hAnsi="Arial CYR" w:cs="Arial CYR"/>
          <w:sz w:val="24"/>
          <w:szCs w:val="24"/>
        </w:rPr>
      </w:pPr>
    </w:p>
    <w:p w:rsidR="00212810" w:rsidRDefault="00212810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Синтез </w:t>
      </w:r>
      <w:r>
        <w:rPr>
          <w:rFonts w:ascii="Arial CYR" w:hAnsi="Arial CYR" w:cs="Arial CYR"/>
          <w:b/>
          <w:bCs/>
          <w:sz w:val="24"/>
          <w:szCs w:val="24"/>
        </w:rPr>
        <w:t>мультимедиа-компонентов</w:t>
      </w:r>
      <w:r>
        <w:rPr>
          <w:rFonts w:ascii="Arial CYR" w:hAnsi="Arial CYR" w:cs="Arial CYR"/>
          <w:sz w:val="24"/>
          <w:szCs w:val="24"/>
        </w:rPr>
        <w:t xml:space="preserve"> (</w:t>
      </w:r>
      <w:r>
        <w:rPr>
          <w:rFonts w:ascii="Arial CYR" w:hAnsi="Arial CYR" w:cs="Arial CYR"/>
          <w:i/>
          <w:iCs/>
          <w:sz w:val="24"/>
          <w:szCs w:val="24"/>
        </w:rPr>
        <w:t>текст, звук, видео, анимации и др.),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sz w:val="24"/>
          <w:szCs w:val="24"/>
        </w:rPr>
        <w:t>интерактивных форм взаимодействия</w:t>
      </w:r>
      <w:r>
        <w:rPr>
          <w:rFonts w:ascii="Arial CYR" w:hAnsi="Arial CYR" w:cs="Arial CYR"/>
          <w:sz w:val="24"/>
          <w:szCs w:val="24"/>
        </w:rPr>
        <w:t xml:space="preserve"> и </w:t>
      </w:r>
      <w:r>
        <w:rPr>
          <w:rFonts w:ascii="Arial CYR" w:hAnsi="Arial CYR" w:cs="Arial CYR"/>
          <w:b/>
          <w:bCs/>
          <w:sz w:val="24"/>
          <w:szCs w:val="24"/>
        </w:rPr>
        <w:t>компьютерного моделирования</w:t>
      </w:r>
      <w:r>
        <w:rPr>
          <w:rFonts w:ascii="Arial CYR" w:hAnsi="Arial CYR" w:cs="Arial CYR"/>
          <w:sz w:val="24"/>
          <w:szCs w:val="24"/>
        </w:rPr>
        <w:t xml:space="preserve"> обеспечивает возможность восприятия информации на зрительном, слуховом и эмоциональном уровне, что позволяет достичь наилучшего усвоения материала. В то же время программа не подменяет учителя и не заменяет традиционные печатные учебные пособия, а создаёт </w:t>
      </w:r>
      <w:r>
        <w:rPr>
          <w:rFonts w:ascii="Arial CYR" w:hAnsi="Arial CYR" w:cs="Arial CYR"/>
          <w:b/>
          <w:bCs/>
          <w:sz w:val="24"/>
          <w:szCs w:val="24"/>
        </w:rPr>
        <w:t>дополнительный информационный канал получения знаний</w:t>
      </w:r>
      <w:r>
        <w:rPr>
          <w:rFonts w:ascii="Arial CYR" w:hAnsi="Arial CYR" w:cs="Arial CYR"/>
          <w:sz w:val="24"/>
          <w:szCs w:val="24"/>
        </w:rPr>
        <w:t>.</w:t>
      </w:r>
    </w:p>
    <w:p w:rsidR="00212810" w:rsidRDefault="00212810">
      <w:pPr>
        <w:ind w:left="265"/>
        <w:rPr>
          <w:rFonts w:ascii="Arial CYR" w:hAnsi="Arial CYR" w:cs="Arial CYR"/>
          <w:sz w:val="24"/>
          <w:szCs w:val="24"/>
        </w:rPr>
      </w:pPr>
    </w:p>
    <w:p w:rsidR="00212810" w:rsidRDefault="00212810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212810">
      <w:pPr>
        <w:keepNext/>
        <w:ind w:left="275"/>
        <w:rPr>
          <w:b/>
          <w:bCs/>
          <w:color w:val="000080"/>
        </w:rPr>
      </w:pPr>
      <w:r>
        <w:rPr>
          <w:rFonts w:ascii="Arial CYR" w:hAnsi="Arial CYR" w:cs="Arial CYR"/>
          <w:sz w:val="24"/>
          <w:szCs w:val="24"/>
        </w:rPr>
        <w:br w:type="page"/>
      </w:r>
      <w:r w:rsidR="0005762C">
        <w:rPr>
          <w:b/>
          <w:bCs/>
          <w:color w:val="000080"/>
        </w:rPr>
        <w:lastRenderedPageBreak/>
        <w:t>Новые возможности</w:t>
      </w:r>
    </w:p>
    <w:p w:rsidR="0005762C" w:rsidRDefault="0005762C">
      <w:pPr>
        <w:rPr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Среда обучения позволяет: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b/>
          <w:bCs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Учителю</w:t>
      </w:r>
    </w:p>
    <w:p w:rsidR="0005762C" w:rsidRDefault="0005762C">
      <w:pPr>
        <w:ind w:left="265"/>
        <w:rPr>
          <w:rFonts w:ascii="Arial CYR" w:hAnsi="Arial CYR" w:cs="Arial CYR"/>
          <w:b/>
          <w:bCs/>
          <w:sz w:val="24"/>
          <w:szCs w:val="24"/>
        </w:rPr>
      </w:pPr>
    </w:p>
    <w:p w:rsidR="0005762C" w:rsidRDefault="0005762C">
      <w:pPr>
        <w:tabs>
          <w:tab w:val="left" w:pos="56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1.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Возможность разработки собственных электронных изданий на основе библиотеки информационных объектов (ИО).</w:t>
      </w:r>
    </w:p>
    <w:p w:rsidR="0005762C" w:rsidRDefault="0005762C">
      <w:pPr>
        <w:tabs>
          <w:tab w:val="left" w:pos="84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1.1.</w:t>
      </w:r>
      <w:r>
        <w:rPr>
          <w:rFonts w:ascii="Arial CYR" w:hAnsi="Arial CYR" w:cs="Arial CYR"/>
          <w:sz w:val="24"/>
          <w:szCs w:val="24"/>
        </w:rPr>
        <w:tab/>
        <w:t>Разработки вводных лекций для постановки заданий по выполнению самостоятельных работ.</w:t>
      </w:r>
    </w:p>
    <w:p w:rsidR="0005762C" w:rsidRDefault="0005762C">
      <w:pPr>
        <w:tabs>
          <w:tab w:val="left" w:pos="84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1.2.</w:t>
      </w:r>
      <w:r>
        <w:rPr>
          <w:rFonts w:ascii="Arial CYR" w:hAnsi="Arial CYR" w:cs="Arial CYR"/>
          <w:sz w:val="24"/>
          <w:szCs w:val="24"/>
        </w:rPr>
        <w:tab/>
        <w:t>Подготовки инструкций для выполнения лабораторных и самостоятельных работ.</w:t>
      </w:r>
    </w:p>
    <w:p w:rsidR="0005762C" w:rsidRDefault="0005762C">
      <w:pPr>
        <w:tabs>
          <w:tab w:val="left" w:pos="84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1.3.</w:t>
      </w:r>
      <w:r>
        <w:rPr>
          <w:rFonts w:ascii="Arial CYR" w:hAnsi="Arial CYR" w:cs="Arial CYR"/>
          <w:sz w:val="24"/>
          <w:szCs w:val="24"/>
        </w:rPr>
        <w:tab/>
        <w:t>Формировать наборы информационных объектов в заданной последовательности (</w:t>
      </w:r>
      <w:r>
        <w:rPr>
          <w:rFonts w:ascii="Arial CYR" w:hAnsi="Arial CYR" w:cs="Arial CYR"/>
          <w:i/>
          <w:iCs/>
          <w:sz w:val="24"/>
          <w:szCs w:val="24"/>
        </w:rPr>
        <w:t>презентации</w:t>
      </w:r>
      <w:r>
        <w:rPr>
          <w:rFonts w:ascii="Arial CYR" w:hAnsi="Arial CYR" w:cs="Arial CYR"/>
          <w:sz w:val="24"/>
          <w:szCs w:val="24"/>
        </w:rPr>
        <w:t>).</w:t>
      </w:r>
    </w:p>
    <w:p w:rsidR="0005762C" w:rsidRDefault="0005762C">
      <w:pPr>
        <w:tabs>
          <w:tab w:val="left" w:pos="56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2.</w:t>
      </w:r>
      <w:r>
        <w:rPr>
          <w:rFonts w:ascii="Arial CYR" w:hAnsi="Arial CYR" w:cs="Arial CYR"/>
          <w:sz w:val="24"/>
          <w:szCs w:val="24"/>
        </w:rPr>
        <w:tab/>
        <w:t>Осуществлять взаимодействие между учениками в рабочих группах класса.</w:t>
      </w:r>
    </w:p>
    <w:p w:rsidR="0005762C" w:rsidRDefault="0005762C">
      <w:pPr>
        <w:tabs>
          <w:tab w:val="left" w:pos="56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3.</w:t>
      </w:r>
      <w:r>
        <w:rPr>
          <w:rFonts w:ascii="Arial CYR" w:hAnsi="Arial CYR" w:cs="Arial CYR"/>
          <w:sz w:val="24"/>
          <w:szCs w:val="24"/>
        </w:rPr>
        <w:tab/>
        <w:t>Формировать для учеников Индивидуальные задания, планы работ по изучению материала.</w:t>
      </w:r>
    </w:p>
    <w:p w:rsidR="0005762C" w:rsidRDefault="0005762C">
      <w:pPr>
        <w:tabs>
          <w:tab w:val="left" w:pos="56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4.</w:t>
      </w:r>
      <w:r>
        <w:rPr>
          <w:rFonts w:ascii="Arial CYR" w:hAnsi="Arial CYR" w:cs="Arial CYR"/>
          <w:sz w:val="24"/>
          <w:szCs w:val="24"/>
        </w:rPr>
        <w:tab/>
        <w:t>Получать и просматривать в любое удобное время результаты работы ученика.</w:t>
      </w:r>
    </w:p>
    <w:p w:rsidR="0005762C" w:rsidRDefault="0005762C">
      <w:pPr>
        <w:tabs>
          <w:tab w:val="left" w:pos="56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5.</w:t>
      </w:r>
      <w:r>
        <w:rPr>
          <w:rFonts w:ascii="Arial CYR" w:hAnsi="Arial CYR" w:cs="Arial CYR"/>
          <w:sz w:val="24"/>
          <w:szCs w:val="24"/>
        </w:rPr>
        <w:tab/>
        <w:t>Иметь возможность постоянного, негласного контроля за выполнением учеником поставленной задачи.</w:t>
      </w:r>
    </w:p>
    <w:p w:rsidR="0005762C" w:rsidRDefault="0005762C">
      <w:pPr>
        <w:tabs>
          <w:tab w:val="left" w:pos="56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6.</w:t>
      </w:r>
      <w:r>
        <w:rPr>
          <w:rFonts w:ascii="Arial CYR" w:hAnsi="Arial CYR" w:cs="Arial CYR"/>
          <w:sz w:val="24"/>
          <w:szCs w:val="24"/>
        </w:rPr>
        <w:tab/>
        <w:t>Расширять библиотеку Информационных Объектов. Добавляя любые необходимые ему тексты, изображения, звуковое и видео оформление.</w:t>
      </w:r>
    </w:p>
    <w:p w:rsidR="0005762C" w:rsidRDefault="0005762C">
      <w:pPr>
        <w:tabs>
          <w:tab w:val="left" w:pos="56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7.</w:t>
      </w:r>
      <w:r>
        <w:rPr>
          <w:rFonts w:ascii="Arial CYR" w:hAnsi="Arial CYR" w:cs="Arial CYR"/>
          <w:sz w:val="24"/>
          <w:szCs w:val="24"/>
        </w:rPr>
        <w:tab/>
        <w:t>Использовать информационные объекты как иллюстративный материал для разъяснения тем изучаемого материала.</w:t>
      </w:r>
    </w:p>
    <w:p w:rsidR="0005762C" w:rsidRDefault="0005762C">
      <w:pPr>
        <w:tabs>
          <w:tab w:val="left" w:pos="56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8.</w:t>
      </w:r>
      <w:r>
        <w:rPr>
          <w:rFonts w:ascii="Arial CYR" w:hAnsi="Arial CYR" w:cs="Arial CYR"/>
          <w:sz w:val="24"/>
          <w:szCs w:val="24"/>
        </w:rPr>
        <w:tab/>
        <w:t>При подготовке к уроку, осуществлять быстрый поиск информационных объектов и их предварительного просмотра, что в значительной степени снижает время подготовки учителя к уроку.</w:t>
      </w:r>
    </w:p>
    <w:p w:rsidR="0005762C" w:rsidRDefault="0005762C">
      <w:pPr>
        <w:tabs>
          <w:tab w:val="left" w:pos="56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9.</w:t>
      </w:r>
      <w:r>
        <w:rPr>
          <w:rFonts w:ascii="Arial CYR" w:hAnsi="Arial CYR" w:cs="Arial CYR"/>
          <w:sz w:val="24"/>
          <w:szCs w:val="24"/>
        </w:rPr>
        <w:tab/>
        <w:t>Демонстрировать уже сформированные электронные издания.</w:t>
      </w:r>
    </w:p>
    <w:p w:rsidR="0005762C" w:rsidRDefault="0005762C">
      <w:pPr>
        <w:tabs>
          <w:tab w:val="left" w:pos="56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10.</w:t>
      </w:r>
      <w:r>
        <w:rPr>
          <w:rFonts w:ascii="Arial CYR" w:hAnsi="Arial CYR" w:cs="Arial CYR"/>
          <w:sz w:val="24"/>
          <w:szCs w:val="24"/>
        </w:rPr>
        <w:tab/>
        <w:t>Организовывать поисковые и исследовательские виды работ с использованием библиотеки информационных объектов.</w:t>
      </w:r>
    </w:p>
    <w:p w:rsidR="0005762C" w:rsidRDefault="0005762C">
      <w:pPr>
        <w:tabs>
          <w:tab w:val="left" w:pos="56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11.</w:t>
      </w:r>
      <w:r>
        <w:rPr>
          <w:rFonts w:ascii="Arial CYR" w:hAnsi="Arial CYR" w:cs="Arial CYR"/>
          <w:sz w:val="24"/>
          <w:szCs w:val="24"/>
        </w:rPr>
        <w:tab/>
        <w:t>Стимулировать познавательный интерес учащихся.</w:t>
      </w:r>
    </w:p>
    <w:p w:rsidR="0005762C" w:rsidRDefault="0005762C">
      <w:pPr>
        <w:tabs>
          <w:tab w:val="left" w:pos="665"/>
        </w:tabs>
        <w:ind w:left="665" w:hanging="39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665"/>
        </w:tabs>
        <w:ind w:left="265"/>
        <w:rPr>
          <w:rFonts w:ascii="Arial CYR" w:hAnsi="Arial CYR" w:cs="Arial CYR"/>
          <w:b/>
          <w:bCs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Учащемуся</w:t>
      </w:r>
    </w:p>
    <w:p w:rsidR="0005762C" w:rsidRDefault="0005762C">
      <w:pPr>
        <w:tabs>
          <w:tab w:val="left" w:pos="665"/>
        </w:tabs>
        <w:ind w:left="265"/>
        <w:rPr>
          <w:rFonts w:ascii="Arial CYR" w:hAnsi="Arial CYR" w:cs="Arial CYR"/>
          <w:b/>
          <w:bCs/>
          <w:sz w:val="24"/>
          <w:szCs w:val="24"/>
        </w:rPr>
      </w:pPr>
    </w:p>
    <w:p w:rsidR="0005762C" w:rsidRDefault="0005762C">
      <w:pPr>
        <w:tabs>
          <w:tab w:val="left" w:pos="56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1.</w:t>
      </w:r>
      <w:r>
        <w:rPr>
          <w:rFonts w:ascii="Arial CYR" w:hAnsi="Arial CYR" w:cs="Arial CYR"/>
          <w:sz w:val="24"/>
          <w:szCs w:val="24"/>
        </w:rPr>
        <w:tab/>
        <w:t>Возможность наглядного, самостоятельного изучения материала.</w:t>
      </w:r>
    </w:p>
    <w:p w:rsidR="0005762C" w:rsidRDefault="0005762C">
      <w:pPr>
        <w:tabs>
          <w:tab w:val="left" w:pos="56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2.</w:t>
      </w:r>
      <w:r>
        <w:rPr>
          <w:rFonts w:ascii="Arial CYR" w:hAnsi="Arial CYR" w:cs="Arial CYR"/>
          <w:sz w:val="24"/>
          <w:szCs w:val="24"/>
        </w:rPr>
        <w:tab/>
        <w:t>Использовать удобную навигацию для поиска необходимых тем и статей, иллюстраций, звука, видео изображений и т.д.</w:t>
      </w:r>
    </w:p>
    <w:p w:rsidR="0005762C" w:rsidRDefault="0005762C">
      <w:pPr>
        <w:tabs>
          <w:tab w:val="left" w:pos="56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3.</w:t>
      </w:r>
      <w:r>
        <w:rPr>
          <w:rFonts w:ascii="Arial CYR" w:hAnsi="Arial CYR" w:cs="Arial CYR"/>
          <w:sz w:val="24"/>
          <w:szCs w:val="24"/>
        </w:rPr>
        <w:tab/>
        <w:t>Повторить любое количество раз пройденный материал.</w:t>
      </w:r>
    </w:p>
    <w:p w:rsidR="0005762C" w:rsidRDefault="0005762C">
      <w:pPr>
        <w:tabs>
          <w:tab w:val="left" w:pos="56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Данная среда обучения, обладая дружественным и интуитивно понятным интерфейсом, позволяет работать без предварительной подготовки и специальных знаний, а навыки полученные в процессе работы с ним, будут полезны и при решении других задач, выходящих за рамки преподавания одной учебной дисциплины.</w:t>
      </w:r>
    </w:p>
    <w:p w:rsidR="0005762C" w:rsidRDefault="0005762C">
      <w:pPr>
        <w:tabs>
          <w:tab w:val="left" w:pos="56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56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keepNext/>
        <w:ind w:left="275"/>
        <w:rPr>
          <w:b/>
          <w:bCs/>
          <w:color w:val="000080"/>
        </w:rPr>
      </w:pPr>
      <w:r>
        <w:rPr>
          <w:rFonts w:ascii="Arial CYR" w:hAnsi="Arial CYR" w:cs="Arial CYR"/>
          <w:sz w:val="24"/>
          <w:szCs w:val="24"/>
        </w:rPr>
        <w:br w:type="page"/>
      </w:r>
      <w:r>
        <w:rPr>
          <w:b/>
          <w:bCs/>
          <w:color w:val="000080"/>
        </w:rPr>
        <w:lastRenderedPageBreak/>
        <w:t>Введение</w:t>
      </w:r>
    </w:p>
    <w:p w:rsidR="0005762C" w:rsidRDefault="0005762C">
      <w:pPr>
        <w:keepNext/>
        <w:ind w:left="275"/>
        <w:rPr>
          <w:b/>
          <w:bCs/>
          <w:color w:val="000080"/>
        </w:rPr>
      </w:pPr>
    </w:p>
    <w:p w:rsidR="0005762C" w:rsidRDefault="0005762C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Перед запуском «Библиотеки электронных наглядных пособий» вам нужно пройти </w:t>
      </w:r>
      <w:r w:rsidRPr="0005762C">
        <w:rPr>
          <w:rFonts w:ascii="Arial CYR" w:hAnsi="Arial CYR" w:cs="Arial CYR"/>
          <w:sz w:val="24"/>
          <w:szCs w:val="24"/>
        </w:rPr>
        <w:t>регистрацию пользователя</w:t>
      </w:r>
      <w:r>
        <w:rPr>
          <w:rFonts w:ascii="Arial CYR" w:hAnsi="Arial CYR" w:cs="Arial CYR"/>
          <w:vanish/>
          <w:sz w:val="24"/>
          <w:szCs w:val="24"/>
        </w:rPr>
        <w:t>1B0SKEK&gt;main</w:t>
      </w:r>
      <w:r>
        <w:rPr>
          <w:rFonts w:ascii="Arial CYR" w:hAnsi="Arial CYR" w:cs="Arial CYR"/>
          <w:sz w:val="24"/>
          <w:szCs w:val="24"/>
        </w:rPr>
        <w:t>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После запуска среды обучения вы попадаете на Рабочий стол «Библиотеки электронных наглядных пособий».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Перед вами находятся иконки установленных программ:</w:t>
      </w:r>
    </w:p>
    <w:p w:rsidR="0005762C" w:rsidRDefault="0005762C">
      <w:pPr>
        <w:tabs>
          <w:tab w:val="left" w:pos="83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·</w:t>
      </w:r>
      <w:r>
        <w:rPr>
          <w:rFonts w:ascii="Arial CYR" w:hAnsi="Arial CYR" w:cs="Arial CYR"/>
          <w:sz w:val="24"/>
          <w:szCs w:val="24"/>
        </w:rPr>
        <w:tab/>
        <w:t xml:space="preserve">Конструктор информационных объектов </w:t>
      </w:r>
    </w:p>
    <w:p w:rsidR="0005762C" w:rsidRDefault="0005762C">
      <w:pPr>
        <w:tabs>
          <w:tab w:val="left" w:pos="83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·</w:t>
      </w:r>
      <w:r>
        <w:rPr>
          <w:rFonts w:ascii="Arial CYR" w:hAnsi="Arial CYR" w:cs="Arial CYR"/>
          <w:sz w:val="24"/>
          <w:szCs w:val="24"/>
        </w:rPr>
        <w:tab/>
        <w:t>Конструктор презентаций</w:t>
      </w:r>
    </w:p>
    <w:p w:rsidR="0005762C" w:rsidRDefault="0005762C">
      <w:pPr>
        <w:tabs>
          <w:tab w:val="left" w:pos="83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·</w:t>
      </w:r>
      <w:r>
        <w:rPr>
          <w:rFonts w:ascii="Arial CYR" w:hAnsi="Arial CYR" w:cs="Arial CYR"/>
          <w:sz w:val="24"/>
          <w:szCs w:val="24"/>
        </w:rPr>
        <w:tab/>
        <w:t xml:space="preserve">Плеер презентаций </w:t>
      </w:r>
    </w:p>
    <w:p w:rsidR="0005762C" w:rsidRDefault="0005762C">
      <w:pPr>
        <w:tabs>
          <w:tab w:val="left" w:pos="83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83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портфель пользователя и папки с названиями предметов (Химия, Физика и т.п.).</w:t>
      </w:r>
    </w:p>
    <w:p w:rsidR="0005762C" w:rsidRDefault="0005762C">
      <w:pPr>
        <w:tabs>
          <w:tab w:val="left" w:pos="835"/>
        </w:tabs>
        <w:ind w:left="265"/>
        <w:rPr>
          <w:rFonts w:ascii="Arial CYR" w:hAnsi="Arial CYR" w:cs="Arial CYR"/>
          <w:sz w:val="24"/>
          <w:szCs w:val="24"/>
          <w:lang w:val="en-US"/>
        </w:rPr>
      </w:pPr>
      <w:r>
        <w:rPr>
          <w:rFonts w:ascii="Arial CYR" w:hAnsi="Arial CYR" w:cs="Arial CYR"/>
          <w:sz w:val="24"/>
          <w:szCs w:val="24"/>
        </w:rPr>
        <w:t>Для того чтобы запустить программу, достаточно дважды щелкнуть левой кнопкой мыши по её иконке.</w:t>
      </w:r>
    </w:p>
    <w:p w:rsidR="0005762C" w:rsidRPr="0005762C" w:rsidRDefault="0005762C">
      <w:pPr>
        <w:tabs>
          <w:tab w:val="left" w:pos="835"/>
        </w:tabs>
        <w:ind w:left="265"/>
        <w:rPr>
          <w:rFonts w:ascii="Arial CYR" w:hAnsi="Arial CYR" w:cs="Arial CYR"/>
          <w:sz w:val="24"/>
          <w:szCs w:val="24"/>
          <w:lang w:val="en-US"/>
        </w:rPr>
      </w:pPr>
    </w:p>
    <w:p w:rsidR="0005762C" w:rsidRDefault="0005762C">
      <w:pPr>
        <w:keepNext/>
        <w:ind w:left="275"/>
        <w:rPr>
          <w:b/>
          <w:bCs/>
          <w:color w:val="000080"/>
        </w:rPr>
      </w:pPr>
      <w:r>
        <w:rPr>
          <w:b/>
          <w:bCs/>
          <w:color w:val="000080"/>
        </w:rPr>
        <w:t>Как зарегистрироваться в системе</w:t>
      </w:r>
    </w:p>
    <w:p w:rsidR="0005762C" w:rsidRDefault="0005762C">
      <w:pPr>
        <w:keepNext/>
        <w:ind w:left="275"/>
        <w:rPr>
          <w:b/>
          <w:bCs/>
          <w:color w:val="000080"/>
        </w:rPr>
      </w:pPr>
    </w:p>
    <w:p w:rsidR="0005762C" w:rsidRDefault="0005762C">
      <w:pPr>
        <w:keepNext/>
        <w:ind w:left="275"/>
        <w:rPr>
          <w:b/>
          <w:bCs/>
          <w:sz w:val="24"/>
          <w:szCs w:val="24"/>
        </w:rPr>
      </w:pPr>
    </w:p>
    <w:p w:rsidR="0005762C" w:rsidRDefault="0005762C">
      <w:pPr>
        <w:rPr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Зарегистрироваться в системе можно при запуске среды обучения. Непосредственно после запуска появится форма для ввода имени и пароля пользователя.</w:t>
      </w:r>
    </w:p>
    <w:p w:rsidR="0005762C" w:rsidRDefault="00366908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noProof/>
          <w:sz w:val="24"/>
          <w:szCs w:val="24"/>
        </w:rPr>
        <w:drawing>
          <wp:inline distT="0" distB="0" distL="0" distR="0">
            <wp:extent cx="5475605" cy="3870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38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lastRenderedPageBreak/>
        <w:t xml:space="preserve">Имя и пароль вам должен предоставить </w:t>
      </w:r>
      <w:r w:rsidRPr="0005762C">
        <w:rPr>
          <w:rFonts w:ascii="Arial CYR" w:hAnsi="Arial CYR" w:cs="Arial CYR"/>
          <w:sz w:val="24"/>
          <w:szCs w:val="24"/>
        </w:rPr>
        <w:t>администратор</w:t>
      </w:r>
      <w:r>
        <w:rPr>
          <w:rFonts w:ascii="Arial CYR" w:hAnsi="Arial CYR" w:cs="Arial CYR"/>
          <w:sz w:val="24"/>
          <w:szCs w:val="24"/>
        </w:rPr>
        <w:t>, который производил первоначальную идентификацию вас, как пользователя в среде обучения.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Шаг 1.</w:t>
      </w:r>
      <w:r>
        <w:rPr>
          <w:rFonts w:ascii="Arial CYR" w:hAnsi="Arial CYR" w:cs="Arial CYR"/>
          <w:sz w:val="24"/>
          <w:szCs w:val="24"/>
        </w:rPr>
        <w:t xml:space="preserve"> Введите имя пользователя. 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Шаг 2.</w:t>
      </w:r>
      <w:r>
        <w:rPr>
          <w:rFonts w:ascii="Arial CYR" w:hAnsi="Arial CYR" w:cs="Arial CYR"/>
          <w:sz w:val="24"/>
          <w:szCs w:val="24"/>
        </w:rPr>
        <w:t xml:space="preserve"> Введите ваш пароль.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Шаг 3.</w:t>
      </w:r>
      <w:r>
        <w:rPr>
          <w:rFonts w:ascii="Arial CYR" w:hAnsi="Arial CYR" w:cs="Arial CYR"/>
          <w:sz w:val="24"/>
          <w:szCs w:val="24"/>
        </w:rPr>
        <w:t xml:space="preserve"> Нажмите на кнопку </w:t>
      </w:r>
      <w:r>
        <w:rPr>
          <w:rFonts w:ascii="Arial CYR" w:hAnsi="Arial CYR" w:cs="Arial CYR"/>
          <w:b/>
          <w:bCs/>
          <w:sz w:val="24"/>
          <w:szCs w:val="24"/>
        </w:rPr>
        <w:t>«ОК»</w:t>
      </w:r>
      <w:r>
        <w:rPr>
          <w:rFonts w:ascii="Arial CYR" w:hAnsi="Arial CYR" w:cs="Arial CYR"/>
          <w:sz w:val="24"/>
          <w:szCs w:val="24"/>
        </w:rPr>
        <w:t xml:space="preserve">, если вы хотите зарегистрироваться в системе, иначе нажмите на кнопку </w:t>
      </w:r>
      <w:r>
        <w:rPr>
          <w:rFonts w:ascii="Arial CYR" w:hAnsi="Arial CYR" w:cs="Arial CYR"/>
          <w:b/>
          <w:bCs/>
          <w:sz w:val="24"/>
          <w:szCs w:val="24"/>
        </w:rPr>
        <w:t>«Выход»</w:t>
      </w:r>
      <w:r>
        <w:rPr>
          <w:rFonts w:ascii="Arial CYR" w:hAnsi="Arial CYR" w:cs="Arial CYR"/>
          <w:sz w:val="24"/>
          <w:szCs w:val="24"/>
        </w:rPr>
        <w:t>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Для получения подробной справки нажмите кнопку </w:t>
      </w:r>
      <w:r>
        <w:rPr>
          <w:rFonts w:ascii="Arial CYR" w:hAnsi="Arial CYR" w:cs="Arial CYR"/>
          <w:b/>
          <w:bCs/>
          <w:sz w:val="24"/>
          <w:szCs w:val="24"/>
        </w:rPr>
        <w:t>«Справка»</w:t>
      </w:r>
      <w:r>
        <w:rPr>
          <w:rFonts w:ascii="Arial CYR" w:hAnsi="Arial CYR" w:cs="Arial CYR"/>
          <w:sz w:val="24"/>
          <w:szCs w:val="24"/>
        </w:rPr>
        <w:t>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Первоначально в среде обучения </w:t>
      </w:r>
      <w:r w:rsidRPr="0005762C">
        <w:rPr>
          <w:rFonts w:ascii="Arial CYR" w:hAnsi="Arial CYR" w:cs="Arial CYR"/>
          <w:sz w:val="24"/>
          <w:szCs w:val="24"/>
        </w:rPr>
        <w:t>БЭНП</w:t>
      </w:r>
      <w:r>
        <w:rPr>
          <w:rFonts w:ascii="Arial CYR" w:hAnsi="Arial CYR" w:cs="Arial CYR"/>
          <w:sz w:val="24"/>
          <w:szCs w:val="24"/>
        </w:rPr>
        <w:t xml:space="preserve"> присутствует один пользователь </w:t>
      </w:r>
      <w:r>
        <w:rPr>
          <w:rFonts w:ascii="Times New Roman CYR" w:hAnsi="Times New Roman CYR" w:cs="Times New Roman CYR"/>
          <w:sz w:val="24"/>
          <w:szCs w:val="24"/>
        </w:rPr>
        <w:t>—</w:t>
      </w:r>
      <w:r>
        <w:rPr>
          <w:rFonts w:ascii="Arial CYR" w:hAnsi="Arial CYR" w:cs="Arial CYR"/>
          <w:sz w:val="24"/>
          <w:szCs w:val="24"/>
        </w:rPr>
        <w:t xml:space="preserve"> Администратор.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Чтобы зарегистрироваться в среде обучения в качестве администратора выполните следующие шаги: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Шаг 1</w:t>
      </w:r>
      <w:r>
        <w:rPr>
          <w:rFonts w:ascii="Arial CYR" w:hAnsi="Arial CYR" w:cs="Arial CYR"/>
          <w:sz w:val="24"/>
          <w:szCs w:val="24"/>
        </w:rPr>
        <w:t xml:space="preserve">. Введите пользователя  </w:t>
      </w:r>
      <w:r>
        <w:rPr>
          <w:rFonts w:ascii="Times New Roman CYR" w:hAnsi="Times New Roman CYR" w:cs="Times New Roman CYR"/>
          <w:sz w:val="24"/>
          <w:szCs w:val="24"/>
        </w:rPr>
        <w:t>—</w:t>
      </w:r>
      <w:r>
        <w:rPr>
          <w:rFonts w:ascii="Arial CYR" w:hAnsi="Arial CYR" w:cs="Arial CYR"/>
          <w:sz w:val="24"/>
          <w:szCs w:val="24"/>
        </w:rPr>
        <w:t xml:space="preserve"> ADMIN.(Регистр клавиатуры не имеет значения).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Шаг 2</w:t>
      </w:r>
      <w:r>
        <w:rPr>
          <w:rFonts w:ascii="Arial CYR" w:hAnsi="Arial CYR" w:cs="Arial CYR"/>
          <w:sz w:val="24"/>
          <w:szCs w:val="24"/>
        </w:rPr>
        <w:t xml:space="preserve">. Введите пароль </w:t>
      </w:r>
      <w:r>
        <w:rPr>
          <w:rFonts w:ascii="Times New Roman CYR" w:hAnsi="Times New Roman CYR" w:cs="Times New Roman CYR"/>
          <w:sz w:val="24"/>
          <w:szCs w:val="24"/>
        </w:rPr>
        <w:t>—</w:t>
      </w:r>
      <w:r>
        <w:rPr>
          <w:rFonts w:ascii="Arial CYR" w:hAnsi="Arial CYR" w:cs="Arial CYR"/>
          <w:sz w:val="24"/>
          <w:szCs w:val="24"/>
        </w:rPr>
        <w:t xml:space="preserve"> masterkey. (Регистр клавиатуры не имеет значения).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Шаг 3.</w:t>
      </w:r>
      <w:r>
        <w:rPr>
          <w:rFonts w:ascii="Arial CYR" w:hAnsi="Arial CYR" w:cs="Arial CYR"/>
          <w:sz w:val="24"/>
          <w:szCs w:val="24"/>
        </w:rPr>
        <w:t xml:space="preserve"> Нажмите на кнопку «</w:t>
      </w:r>
      <w:r>
        <w:rPr>
          <w:rFonts w:ascii="Arial CYR" w:hAnsi="Arial CYR" w:cs="Arial CYR"/>
          <w:b/>
          <w:bCs/>
          <w:sz w:val="24"/>
          <w:szCs w:val="24"/>
        </w:rPr>
        <w:t>ОК</w:t>
      </w:r>
      <w:r>
        <w:rPr>
          <w:rFonts w:ascii="Arial CYR" w:hAnsi="Arial CYR" w:cs="Arial CYR"/>
          <w:sz w:val="24"/>
          <w:szCs w:val="24"/>
        </w:rPr>
        <w:t>».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Если вы зашли как администратор, </w:t>
      </w:r>
      <w:r w:rsidRPr="0005762C">
        <w:rPr>
          <w:rFonts w:ascii="Arial CYR" w:hAnsi="Arial CYR" w:cs="Arial CYR"/>
          <w:sz w:val="24"/>
          <w:szCs w:val="24"/>
        </w:rPr>
        <w:t>можете добавить в среду обучения пользователей</w:t>
      </w:r>
      <w:r>
        <w:rPr>
          <w:rFonts w:ascii="Arial CYR" w:hAnsi="Arial CYR" w:cs="Arial CYR"/>
          <w:sz w:val="24"/>
          <w:szCs w:val="24"/>
        </w:rPr>
        <w:t>(учителей, учеников).</w:t>
      </w:r>
    </w:p>
    <w:p w:rsidR="0005762C" w:rsidRDefault="0005762C">
      <w:pPr>
        <w:keepNext/>
        <w:ind w:left="275"/>
        <w:rPr>
          <w:b/>
          <w:bCs/>
          <w:color w:val="000080"/>
        </w:rPr>
      </w:pPr>
      <w:r>
        <w:rPr>
          <w:b/>
          <w:bCs/>
          <w:color w:val="000080"/>
        </w:rPr>
        <w:t>Рабочий стол</w:t>
      </w:r>
    </w:p>
    <w:p w:rsidR="0005762C" w:rsidRDefault="0005762C">
      <w:pPr>
        <w:ind w:left="265"/>
        <w:rPr>
          <w:sz w:val="24"/>
          <w:szCs w:val="24"/>
        </w:rPr>
      </w:pPr>
    </w:p>
    <w:p w:rsidR="0005762C" w:rsidRP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Рабочий стол представляет собой удобный интерфейс, обеспечивающий работу пользователя с программами среды обучения «Библиотека электронных наглядных пособий». Представляет собой наглядное изображение иконок установленных программ среды обучения, имеет </w:t>
      </w:r>
      <w:r w:rsidRPr="0005762C">
        <w:rPr>
          <w:rFonts w:ascii="Arial CYR" w:hAnsi="Arial CYR" w:cs="Arial CYR"/>
          <w:sz w:val="24"/>
          <w:szCs w:val="24"/>
        </w:rPr>
        <w:t>системное меню</w:t>
      </w:r>
    </w:p>
    <w:p w:rsidR="0005762C" w:rsidRDefault="00366908" w:rsidP="0005762C">
      <w:pPr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noProof/>
          <w:sz w:val="24"/>
          <w:szCs w:val="24"/>
        </w:rPr>
        <w:lastRenderedPageBreak/>
        <w:drawing>
          <wp:inline distT="0" distB="0" distL="0" distR="0">
            <wp:extent cx="5645785" cy="42424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424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В нижнем правом углу экрана находится кнопка </w:t>
      </w:r>
      <w:r>
        <w:rPr>
          <w:rFonts w:ascii="Arial CYR" w:hAnsi="Arial CYR" w:cs="Arial CYR"/>
          <w:b/>
          <w:bCs/>
          <w:sz w:val="24"/>
          <w:szCs w:val="24"/>
        </w:rPr>
        <w:t>«Свернуть»</w:t>
      </w:r>
      <w:r>
        <w:rPr>
          <w:rFonts w:ascii="Arial CYR" w:hAnsi="Arial CYR" w:cs="Arial CYR"/>
          <w:sz w:val="24"/>
          <w:szCs w:val="24"/>
        </w:rPr>
        <w:t>, для отмены отображения рабочего стола на весь экран и отображения его в виде пиктограммы  в правом нижнем углу панели инструментов рабочего стола операционной системы.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Если нажать на пиктограмму рабочего стола правой кнопкой мыши появится контекстное меню, которое имеет опции: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107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1.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b/>
          <w:bCs/>
          <w:sz w:val="24"/>
          <w:szCs w:val="24"/>
        </w:rPr>
        <w:t>Показать рабочий стол</w:t>
      </w:r>
    </w:p>
    <w:p w:rsidR="0005762C" w:rsidRDefault="0005762C">
      <w:pPr>
        <w:tabs>
          <w:tab w:val="left" w:pos="107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 Разворачивает рабочий стол среды обучения на весь экран.</w:t>
      </w:r>
    </w:p>
    <w:p w:rsidR="0005762C" w:rsidRDefault="0005762C">
      <w:pPr>
        <w:tabs>
          <w:tab w:val="left" w:pos="107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2.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b/>
          <w:bCs/>
          <w:sz w:val="24"/>
          <w:szCs w:val="24"/>
        </w:rPr>
        <w:t>Выход.</w:t>
      </w:r>
    </w:p>
    <w:p w:rsidR="0005762C" w:rsidRDefault="0005762C">
      <w:pPr>
        <w:tabs>
          <w:tab w:val="left" w:pos="107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 Обеспечивает выход из среды обучения  </w:t>
      </w:r>
    </w:p>
    <w:p w:rsidR="0005762C" w:rsidRDefault="0005762C">
      <w:pPr>
        <w:tabs>
          <w:tab w:val="left" w:pos="107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107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keepNext/>
        <w:ind w:left="275"/>
        <w:rPr>
          <w:b/>
          <w:bCs/>
          <w:color w:val="000080"/>
        </w:rPr>
      </w:pPr>
      <w:r>
        <w:rPr>
          <w:rFonts w:ascii="Arial CYR" w:hAnsi="Arial CYR" w:cs="Arial CYR"/>
          <w:sz w:val="24"/>
          <w:szCs w:val="24"/>
        </w:rPr>
        <w:br w:type="page"/>
      </w:r>
      <w:r>
        <w:rPr>
          <w:b/>
          <w:bCs/>
          <w:color w:val="000080"/>
        </w:rPr>
        <w:lastRenderedPageBreak/>
        <w:t>Меню рабочего стола</w:t>
      </w:r>
    </w:p>
    <w:p w:rsidR="0005762C" w:rsidRDefault="0005762C">
      <w:pPr>
        <w:ind w:left="265"/>
        <w:rPr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Меню рабочего стола находиться в левой нижней части экрана.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Щелкните по кнопке «</w:t>
      </w:r>
      <w:r>
        <w:rPr>
          <w:rFonts w:ascii="Arial CYR" w:hAnsi="Arial CYR" w:cs="Arial CYR"/>
          <w:b/>
          <w:bCs/>
          <w:sz w:val="24"/>
          <w:szCs w:val="24"/>
        </w:rPr>
        <w:t>Меню</w:t>
      </w:r>
      <w:r>
        <w:rPr>
          <w:rFonts w:ascii="Arial CYR" w:hAnsi="Arial CYR" w:cs="Arial CYR"/>
          <w:sz w:val="24"/>
          <w:szCs w:val="24"/>
        </w:rPr>
        <w:t>» левой кнопкой мыши, чтобы открыть меню рабочего стола:</w:t>
      </w:r>
    </w:p>
    <w:p w:rsidR="0005762C" w:rsidRDefault="00366908">
      <w:pPr>
        <w:ind w:left="265"/>
        <w:jc w:val="center"/>
        <w:rPr>
          <w:rFonts w:ascii="Arial CYR" w:hAnsi="Arial CYR" w:cs="Arial CYR"/>
          <w:sz w:val="24"/>
          <w:szCs w:val="24"/>
          <w:lang w:val="en-US"/>
        </w:rPr>
      </w:pPr>
      <w:r>
        <w:rPr>
          <w:rFonts w:ascii="Arial CYR" w:hAnsi="Arial CYR" w:cs="Arial CYR"/>
          <w:noProof/>
          <w:sz w:val="24"/>
          <w:szCs w:val="24"/>
        </w:rPr>
        <w:drawing>
          <wp:inline distT="0" distB="0" distL="0" distR="0">
            <wp:extent cx="1680210" cy="9036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EBD" w:rsidRPr="00620EBD" w:rsidRDefault="00620EBD">
      <w:pPr>
        <w:ind w:left="265"/>
        <w:jc w:val="center"/>
        <w:rPr>
          <w:rFonts w:ascii="Arial CYR" w:hAnsi="Arial CYR" w:cs="Arial CYR"/>
          <w:sz w:val="24"/>
          <w:szCs w:val="24"/>
          <w:lang w:val="en-US"/>
        </w:rPr>
      </w:pPr>
    </w:p>
    <w:p w:rsidR="0005762C" w:rsidRDefault="0005762C">
      <w:pPr>
        <w:ind w:left="265"/>
        <w:rPr>
          <w:rFonts w:ascii="Arial CYR" w:hAnsi="Arial CYR" w:cs="Arial CYR"/>
          <w:i/>
          <w:iCs/>
          <w:sz w:val="24"/>
          <w:szCs w:val="24"/>
        </w:rPr>
      </w:pPr>
      <w:r>
        <w:rPr>
          <w:rFonts w:ascii="Arial CYR" w:hAnsi="Arial CYR" w:cs="Arial CYR"/>
          <w:i/>
          <w:iCs/>
          <w:sz w:val="24"/>
          <w:szCs w:val="24"/>
        </w:rPr>
        <w:t>Замечание: Для администратора, в меню рабочего стола добавлена опция «</w:t>
      </w:r>
      <w:r>
        <w:rPr>
          <w:rFonts w:ascii="Arial CYR" w:hAnsi="Arial CYR" w:cs="Arial CYR"/>
          <w:b/>
          <w:bCs/>
          <w:i/>
          <w:iCs/>
          <w:sz w:val="24"/>
          <w:szCs w:val="24"/>
        </w:rPr>
        <w:t>Изменить пароль администратора</w:t>
      </w:r>
      <w:r>
        <w:rPr>
          <w:rFonts w:ascii="Arial CYR" w:hAnsi="Arial CYR" w:cs="Arial CYR"/>
          <w:i/>
          <w:iCs/>
          <w:sz w:val="24"/>
          <w:szCs w:val="24"/>
        </w:rPr>
        <w:t>».</w:t>
      </w:r>
    </w:p>
    <w:p w:rsidR="0005762C" w:rsidRDefault="0005762C">
      <w:pPr>
        <w:ind w:left="265"/>
        <w:rPr>
          <w:rFonts w:ascii="Arial CYR" w:hAnsi="Arial CYR" w:cs="Arial CYR"/>
          <w:i/>
          <w:iCs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1.Предметы</w:t>
      </w:r>
      <w:r>
        <w:rPr>
          <w:rFonts w:ascii="Arial CYR" w:hAnsi="Arial CYR" w:cs="Arial CYR"/>
          <w:sz w:val="24"/>
          <w:szCs w:val="24"/>
        </w:rPr>
        <w:t xml:space="preserve"> 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Указаны только установленные в среде обучения предметы.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366908">
      <w:pPr>
        <w:ind w:left="265"/>
        <w:jc w:val="center"/>
        <w:rPr>
          <w:rFonts w:ascii="Arial CYR" w:hAnsi="Arial CYR" w:cs="Arial CYR"/>
          <w:sz w:val="24"/>
          <w:szCs w:val="24"/>
          <w:lang w:val="en-US"/>
        </w:rPr>
      </w:pPr>
      <w:r>
        <w:rPr>
          <w:rFonts w:ascii="Arial CYR" w:hAnsi="Arial CYR" w:cs="Arial CYR"/>
          <w:noProof/>
          <w:sz w:val="24"/>
          <w:szCs w:val="24"/>
        </w:rPr>
        <w:drawing>
          <wp:inline distT="0" distB="0" distL="0" distR="0">
            <wp:extent cx="2945130" cy="4157345"/>
            <wp:effectExtent l="0" t="0" r="7620" b="0"/>
            <wp:docPr id="4" name="Рисунок 4" descr="bm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m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EBD" w:rsidRPr="00620EBD" w:rsidRDefault="00620EBD">
      <w:pPr>
        <w:ind w:left="265"/>
        <w:jc w:val="center"/>
        <w:rPr>
          <w:rFonts w:ascii="Arial CYR" w:hAnsi="Arial CYR" w:cs="Arial CYR"/>
          <w:sz w:val="24"/>
          <w:szCs w:val="24"/>
          <w:lang w:val="en-US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Раскрывающееся меню напротив каждого установленного предмета представляет список установленных модулей среды обучения, для их запуска только с библиотекой данного предмета.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b/>
          <w:bCs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2.Творческая мастерская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Позволяет запускать любой из установленных конструкторов «Электронной </w:t>
      </w:r>
      <w:r>
        <w:rPr>
          <w:rFonts w:ascii="Arial CYR" w:hAnsi="Arial CYR" w:cs="Arial CYR"/>
          <w:sz w:val="24"/>
          <w:szCs w:val="24"/>
        </w:rPr>
        <w:lastRenderedPageBreak/>
        <w:t>библиотеки наглядных пособий», используя все установленные библиотеки для предметов. В разворачивающимся меню находится список всех конструкторов зарегистрированных в системе (Конструктор информационных объектов, конструктор презентаций).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keepNext/>
        <w:ind w:left="275"/>
        <w:rPr>
          <w:b/>
          <w:bCs/>
          <w:color w:val="000080"/>
        </w:rPr>
      </w:pPr>
      <w:r>
        <w:rPr>
          <w:b/>
          <w:bCs/>
          <w:color w:val="000080"/>
        </w:rPr>
        <w:t>Основные понятия</w:t>
      </w:r>
    </w:p>
    <w:p w:rsidR="0005762C" w:rsidRDefault="0005762C">
      <w:pPr>
        <w:keepNext/>
        <w:ind w:left="275"/>
        <w:rPr>
          <w:b/>
          <w:bCs/>
          <w:sz w:val="24"/>
          <w:szCs w:val="24"/>
        </w:rPr>
      </w:pPr>
    </w:p>
    <w:p w:rsidR="0005762C" w:rsidRDefault="0005762C">
      <w:pPr>
        <w:rPr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Рабочее место</w:t>
      </w:r>
      <w:r w:rsidRPr="00620EBD">
        <w:rPr>
          <w:rFonts w:ascii="Arial CYR" w:hAnsi="Arial CYR" w:cs="Arial CYR"/>
          <w:sz w:val="24"/>
          <w:szCs w:val="24"/>
        </w:rPr>
        <w:t xml:space="preserve"> администратора</w:t>
      </w:r>
      <w:r w:rsidR="00620EBD" w:rsidRPr="00620EBD"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sz w:val="24"/>
          <w:szCs w:val="24"/>
        </w:rPr>
        <w:t xml:space="preserve">позволяет изменять настройки пользователя среды обучения (добавлять, редактировать и удалять). Доступно только пользователю, который имеет права администратора. При первоначальном запуске системы в ней зарегистрирован один пользователь, имеющий права администратора (имя пользователя </w:t>
      </w:r>
      <w:r>
        <w:rPr>
          <w:rFonts w:ascii="Arial CYR" w:hAnsi="Arial CYR" w:cs="Arial CYR"/>
          <w:i/>
          <w:iCs/>
          <w:sz w:val="24"/>
          <w:szCs w:val="24"/>
        </w:rPr>
        <w:t>Admin</w:t>
      </w:r>
      <w:r>
        <w:rPr>
          <w:rFonts w:ascii="Arial CYR" w:hAnsi="Arial CYR" w:cs="Arial CYR"/>
          <w:sz w:val="24"/>
          <w:szCs w:val="24"/>
        </w:rPr>
        <w:t xml:space="preserve">, пароль </w:t>
      </w:r>
      <w:r>
        <w:rPr>
          <w:rFonts w:ascii="Arial CYR" w:hAnsi="Arial CYR" w:cs="Arial CYR"/>
          <w:i/>
          <w:iCs/>
          <w:sz w:val="24"/>
          <w:szCs w:val="24"/>
        </w:rPr>
        <w:t>masterkey</w:t>
      </w:r>
      <w:r>
        <w:rPr>
          <w:rFonts w:ascii="Arial CYR" w:hAnsi="Arial CYR" w:cs="Arial CYR"/>
          <w:sz w:val="24"/>
          <w:szCs w:val="24"/>
        </w:rPr>
        <w:t xml:space="preserve">). 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Для запуска рабочего места администратора нужно открыть </w:t>
      </w:r>
      <w:r>
        <w:rPr>
          <w:rFonts w:ascii="Arial CYR" w:hAnsi="Arial CYR" w:cs="Arial CYR"/>
          <w:b/>
          <w:bCs/>
          <w:sz w:val="24"/>
          <w:szCs w:val="24"/>
        </w:rPr>
        <w:t>«Портфель»</w:t>
      </w:r>
      <w:r>
        <w:rPr>
          <w:rFonts w:ascii="Arial CYR" w:hAnsi="Arial CYR" w:cs="Arial CYR"/>
          <w:sz w:val="24"/>
          <w:szCs w:val="24"/>
        </w:rPr>
        <w:t xml:space="preserve">, нажать на иконку </w:t>
      </w:r>
      <w:r>
        <w:rPr>
          <w:rFonts w:ascii="Arial CYR" w:hAnsi="Arial CYR" w:cs="Arial CYR"/>
          <w:b/>
          <w:bCs/>
          <w:sz w:val="24"/>
          <w:szCs w:val="24"/>
        </w:rPr>
        <w:t>«Рабочее место»</w:t>
      </w:r>
      <w:r>
        <w:rPr>
          <w:rFonts w:ascii="Arial CYR" w:hAnsi="Arial CYR" w:cs="Arial CYR"/>
          <w:sz w:val="24"/>
          <w:szCs w:val="24"/>
        </w:rPr>
        <w:t>. Главное окно имеет вид: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366908">
      <w:pPr>
        <w:ind w:left="265"/>
        <w:jc w:val="center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noProof/>
          <w:sz w:val="24"/>
          <w:szCs w:val="24"/>
        </w:rPr>
        <w:drawing>
          <wp:inline distT="0" distB="0" distL="0" distR="0">
            <wp:extent cx="6145530" cy="419989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Щелчком правой кнопки мыши на левой панели главного окна можно вызвать контекстное меню приложения.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Имеет следующие опции: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835"/>
        </w:tabs>
        <w:ind w:left="265"/>
        <w:rPr>
          <w:rFonts w:ascii="Arial CYR" w:hAnsi="Arial CYR" w:cs="Arial CYR"/>
          <w:b/>
          <w:bCs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·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b/>
          <w:bCs/>
          <w:sz w:val="24"/>
          <w:szCs w:val="24"/>
        </w:rPr>
        <w:t>добавить (</w:t>
      </w:r>
      <w:r w:rsidRPr="00620EBD">
        <w:rPr>
          <w:rFonts w:ascii="Arial CYR" w:hAnsi="Arial CYR" w:cs="Arial CYR"/>
          <w:b/>
          <w:bCs/>
          <w:sz w:val="24"/>
          <w:szCs w:val="24"/>
        </w:rPr>
        <w:t>Класс, Пользователя</w:t>
      </w:r>
      <w:r>
        <w:rPr>
          <w:rFonts w:ascii="Arial CYR" w:hAnsi="Arial CYR" w:cs="Arial CYR"/>
          <w:b/>
          <w:bCs/>
          <w:sz w:val="24"/>
          <w:szCs w:val="24"/>
        </w:rPr>
        <w:t>);</w:t>
      </w:r>
    </w:p>
    <w:p w:rsidR="0005762C" w:rsidRDefault="0005762C">
      <w:pPr>
        <w:tabs>
          <w:tab w:val="left" w:pos="835"/>
        </w:tabs>
        <w:ind w:left="265"/>
        <w:rPr>
          <w:rFonts w:ascii="Arial CYR" w:hAnsi="Arial CYR" w:cs="Arial CYR"/>
          <w:b/>
          <w:bCs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·</w:t>
      </w:r>
      <w:r>
        <w:rPr>
          <w:rFonts w:ascii="Arial CYR" w:hAnsi="Arial CYR" w:cs="Arial CYR"/>
          <w:sz w:val="24"/>
          <w:szCs w:val="24"/>
        </w:rPr>
        <w:tab/>
      </w:r>
      <w:r w:rsidRPr="00620EBD">
        <w:rPr>
          <w:rFonts w:ascii="Arial CYR" w:hAnsi="Arial CYR" w:cs="Arial CYR"/>
          <w:b/>
          <w:bCs/>
          <w:sz w:val="24"/>
          <w:szCs w:val="24"/>
        </w:rPr>
        <w:t>удалить;</w:t>
      </w:r>
      <w:r>
        <w:rPr>
          <w:rFonts w:ascii="Arial CYR" w:hAnsi="Arial CYR" w:cs="Arial CYR"/>
          <w:b/>
          <w:bCs/>
          <w:sz w:val="24"/>
          <w:szCs w:val="24"/>
        </w:rPr>
        <w:t xml:space="preserve"> </w:t>
      </w:r>
    </w:p>
    <w:p w:rsidR="0005762C" w:rsidRDefault="0005762C">
      <w:pPr>
        <w:tabs>
          <w:tab w:val="left" w:pos="835"/>
        </w:tabs>
        <w:ind w:left="265"/>
        <w:rPr>
          <w:rFonts w:ascii="Arial CYR" w:hAnsi="Arial CYR" w:cs="Arial CYR"/>
          <w:b/>
          <w:bCs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·</w:t>
      </w:r>
      <w:r>
        <w:rPr>
          <w:rFonts w:ascii="Arial CYR" w:hAnsi="Arial CYR" w:cs="Arial CYR"/>
          <w:sz w:val="24"/>
          <w:szCs w:val="24"/>
        </w:rPr>
        <w:tab/>
      </w:r>
      <w:r w:rsidRPr="00620EBD">
        <w:rPr>
          <w:rFonts w:ascii="Arial CYR" w:hAnsi="Arial CYR" w:cs="Arial CYR"/>
          <w:b/>
          <w:bCs/>
          <w:sz w:val="24"/>
          <w:szCs w:val="24"/>
        </w:rPr>
        <w:t>изменить.</w:t>
      </w:r>
      <w:r>
        <w:rPr>
          <w:rFonts w:ascii="Arial CYR" w:hAnsi="Arial CYR" w:cs="Arial CYR"/>
          <w:b/>
          <w:bCs/>
          <w:sz w:val="24"/>
          <w:szCs w:val="24"/>
        </w:rPr>
        <w:t xml:space="preserve"> </w:t>
      </w:r>
    </w:p>
    <w:p w:rsidR="0005762C" w:rsidRDefault="0005762C">
      <w:pPr>
        <w:keepNext/>
        <w:ind w:left="275"/>
        <w:rPr>
          <w:b/>
          <w:bCs/>
          <w:color w:val="000080"/>
        </w:rPr>
      </w:pPr>
      <w:r>
        <w:rPr>
          <w:rFonts w:ascii="Arial CYR" w:hAnsi="Arial CYR" w:cs="Arial CYR"/>
          <w:b/>
          <w:bCs/>
          <w:sz w:val="24"/>
          <w:szCs w:val="24"/>
        </w:rPr>
        <w:br w:type="page"/>
      </w:r>
      <w:r>
        <w:rPr>
          <w:b/>
          <w:bCs/>
          <w:color w:val="000080"/>
        </w:rPr>
        <w:lastRenderedPageBreak/>
        <w:t>Как добавить класс для пользователей</w:t>
      </w:r>
    </w:p>
    <w:p w:rsidR="0005762C" w:rsidRDefault="0005762C">
      <w:pPr>
        <w:rPr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Для того чтобы добавить класс, нужно: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Шаг 1</w:t>
      </w:r>
      <w:r>
        <w:rPr>
          <w:rFonts w:ascii="Arial CYR" w:hAnsi="Arial CYR" w:cs="Arial CYR"/>
          <w:sz w:val="24"/>
          <w:szCs w:val="24"/>
        </w:rPr>
        <w:t xml:space="preserve">. Выделить в левой части окна надпись </w:t>
      </w:r>
      <w:r>
        <w:rPr>
          <w:rFonts w:ascii="Arial CYR" w:hAnsi="Arial CYR" w:cs="Arial CYR"/>
          <w:b/>
          <w:bCs/>
          <w:sz w:val="24"/>
          <w:szCs w:val="24"/>
        </w:rPr>
        <w:t>«Классы»</w:t>
      </w:r>
      <w:r>
        <w:rPr>
          <w:rFonts w:ascii="Arial CYR" w:hAnsi="Arial CYR" w:cs="Arial CYR"/>
          <w:sz w:val="24"/>
          <w:szCs w:val="24"/>
        </w:rPr>
        <w:t xml:space="preserve"> или любой уже существующий класс. Для этого щелкнуть по нужному названию левой кнопкой мыши.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Шаг 2.</w:t>
      </w:r>
      <w:r>
        <w:rPr>
          <w:rFonts w:ascii="Arial CYR" w:hAnsi="Arial CYR" w:cs="Arial CYR"/>
          <w:sz w:val="24"/>
          <w:szCs w:val="24"/>
        </w:rPr>
        <w:t xml:space="preserve"> Выбрать опцию контекстного меню </w:t>
      </w:r>
      <w:r>
        <w:rPr>
          <w:rFonts w:ascii="Arial CYR" w:hAnsi="Arial CYR" w:cs="Arial CYR"/>
          <w:b/>
          <w:bCs/>
          <w:sz w:val="24"/>
          <w:szCs w:val="24"/>
        </w:rPr>
        <w:t>«Добавить»</w:t>
      </w:r>
      <w:r>
        <w:rPr>
          <w:rFonts w:ascii="Arial CYR" w:hAnsi="Arial CYR" w:cs="Arial CYR"/>
          <w:sz w:val="24"/>
          <w:szCs w:val="24"/>
        </w:rPr>
        <w:t xml:space="preserve">. 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На левой панели появится 11 «а».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Шаг 3.</w:t>
      </w:r>
      <w:r>
        <w:rPr>
          <w:rFonts w:ascii="Arial CYR" w:hAnsi="Arial CYR" w:cs="Arial CYR"/>
          <w:sz w:val="24"/>
          <w:szCs w:val="24"/>
        </w:rPr>
        <w:t xml:space="preserve"> Измените поля  «</w:t>
      </w:r>
      <w:r>
        <w:rPr>
          <w:rFonts w:ascii="Arial CYR" w:hAnsi="Arial CYR" w:cs="Arial CYR"/>
          <w:b/>
          <w:bCs/>
          <w:sz w:val="24"/>
          <w:szCs w:val="24"/>
        </w:rPr>
        <w:t>№</w:t>
      </w:r>
      <w:r>
        <w:rPr>
          <w:rFonts w:ascii="Arial CYR" w:hAnsi="Arial CYR" w:cs="Arial CYR"/>
          <w:sz w:val="24"/>
          <w:szCs w:val="24"/>
        </w:rPr>
        <w:t>» и «</w:t>
      </w:r>
      <w:r>
        <w:rPr>
          <w:rFonts w:ascii="Arial CYR" w:hAnsi="Arial CYR" w:cs="Arial CYR"/>
          <w:b/>
          <w:bCs/>
          <w:sz w:val="24"/>
          <w:szCs w:val="24"/>
        </w:rPr>
        <w:t>буква</w:t>
      </w:r>
      <w:r>
        <w:rPr>
          <w:rFonts w:ascii="Arial CYR" w:hAnsi="Arial CYR" w:cs="Arial CYR"/>
          <w:sz w:val="24"/>
          <w:szCs w:val="24"/>
        </w:rPr>
        <w:t xml:space="preserve">» на значения соответствующие добавляемому классу, на правой панели окна. Например: 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366908">
      <w:pPr>
        <w:ind w:left="265"/>
        <w:jc w:val="center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noProof/>
          <w:sz w:val="24"/>
          <w:szCs w:val="24"/>
        </w:rPr>
        <w:drawing>
          <wp:inline distT="0" distB="0" distL="0" distR="0">
            <wp:extent cx="2806700" cy="2360295"/>
            <wp:effectExtent l="0" t="0" r="0" b="1905"/>
            <wp:docPr id="6" name="Рисунок 6" descr="bm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m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762C">
        <w:rPr>
          <w:rFonts w:ascii="Arial CYR" w:hAnsi="Arial CYR" w:cs="Arial CYR"/>
          <w:sz w:val="24"/>
          <w:szCs w:val="24"/>
        </w:rPr>
        <w:t xml:space="preserve"> </w:t>
      </w:r>
    </w:p>
    <w:p w:rsidR="0005762C" w:rsidRDefault="0005762C">
      <w:pPr>
        <w:ind w:left="265"/>
        <w:jc w:val="center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Шаг 4.</w:t>
      </w:r>
      <w:r>
        <w:rPr>
          <w:rFonts w:ascii="Arial CYR" w:hAnsi="Arial CYR" w:cs="Arial CYR"/>
          <w:sz w:val="24"/>
          <w:szCs w:val="24"/>
        </w:rPr>
        <w:t xml:space="preserve"> Нажмите на кнопку </w:t>
      </w:r>
      <w:r>
        <w:rPr>
          <w:rFonts w:ascii="Arial CYR" w:hAnsi="Arial CYR" w:cs="Arial CYR"/>
          <w:b/>
          <w:bCs/>
          <w:sz w:val="24"/>
          <w:szCs w:val="24"/>
        </w:rPr>
        <w:t>«Сохранить»</w:t>
      </w:r>
      <w:r>
        <w:rPr>
          <w:rFonts w:ascii="Arial CYR" w:hAnsi="Arial CYR" w:cs="Arial CYR"/>
          <w:sz w:val="24"/>
          <w:szCs w:val="24"/>
        </w:rPr>
        <w:t>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На левой панели 11 «а» изменится на введенный вами класс (в случае показанном на рисунке на 5 «а»). У него автоматически создаются две рубрики </w:t>
      </w:r>
      <w:r>
        <w:rPr>
          <w:rFonts w:ascii="Arial CYR" w:hAnsi="Arial CYR" w:cs="Arial CYR"/>
          <w:b/>
          <w:bCs/>
          <w:sz w:val="24"/>
          <w:szCs w:val="24"/>
        </w:rPr>
        <w:t>«Предметы»</w:t>
      </w:r>
      <w:r>
        <w:rPr>
          <w:rFonts w:ascii="Arial CYR" w:hAnsi="Arial CYR" w:cs="Arial CYR"/>
          <w:sz w:val="24"/>
          <w:szCs w:val="24"/>
        </w:rPr>
        <w:t xml:space="preserve"> и </w:t>
      </w:r>
      <w:r>
        <w:rPr>
          <w:rFonts w:ascii="Arial CYR" w:hAnsi="Arial CYR" w:cs="Arial CYR"/>
          <w:b/>
          <w:bCs/>
          <w:sz w:val="24"/>
          <w:szCs w:val="24"/>
        </w:rPr>
        <w:t>«Ученики»</w:t>
      </w:r>
      <w:r>
        <w:rPr>
          <w:rFonts w:ascii="Arial CYR" w:hAnsi="Arial CYR" w:cs="Arial CYR"/>
          <w:sz w:val="24"/>
          <w:szCs w:val="24"/>
        </w:rPr>
        <w:t xml:space="preserve">. При выделении рубрики </w:t>
      </w:r>
      <w:r>
        <w:rPr>
          <w:rFonts w:ascii="Arial CYR" w:hAnsi="Arial CYR" w:cs="Arial CYR"/>
          <w:b/>
          <w:bCs/>
          <w:sz w:val="24"/>
          <w:szCs w:val="24"/>
        </w:rPr>
        <w:t>«Предметы»</w:t>
      </w:r>
      <w:r>
        <w:rPr>
          <w:rFonts w:ascii="Arial CYR" w:hAnsi="Arial CYR" w:cs="Arial CYR"/>
          <w:sz w:val="24"/>
          <w:szCs w:val="24"/>
        </w:rPr>
        <w:t xml:space="preserve">, на левой панели появится список установленных в среде обучения предметов. Вы можете определить </w:t>
      </w:r>
      <w:r w:rsidRPr="00620EBD">
        <w:rPr>
          <w:rFonts w:ascii="Arial CYR" w:hAnsi="Arial CYR" w:cs="Arial CYR"/>
          <w:sz w:val="24"/>
          <w:szCs w:val="24"/>
        </w:rPr>
        <w:t>учителя</w:t>
      </w:r>
      <w:r w:rsidR="00620EBD">
        <w:rPr>
          <w:rFonts w:ascii="Arial CYR" w:hAnsi="Arial CYR" w:cs="Arial CYR"/>
          <w:sz w:val="24"/>
          <w:szCs w:val="24"/>
        </w:rPr>
        <w:t xml:space="preserve"> </w:t>
      </w:r>
      <w:r w:rsidRPr="00620EBD">
        <w:rPr>
          <w:rFonts w:ascii="Arial CYR" w:hAnsi="Arial CYR" w:cs="Arial CYR"/>
          <w:sz w:val="24"/>
          <w:szCs w:val="24"/>
        </w:rPr>
        <w:t>для каждого предмета.</w:t>
      </w:r>
      <w:r>
        <w:rPr>
          <w:rFonts w:ascii="Arial CYR" w:hAnsi="Arial CYR" w:cs="Arial CYR"/>
          <w:sz w:val="24"/>
          <w:szCs w:val="24"/>
        </w:rPr>
        <w:t xml:space="preserve"> 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keepNext/>
        <w:ind w:left="275"/>
        <w:rPr>
          <w:b/>
          <w:bCs/>
          <w:color w:val="000080"/>
        </w:rPr>
      </w:pPr>
      <w:r>
        <w:rPr>
          <w:rFonts w:ascii="Arial CYR" w:hAnsi="Arial CYR" w:cs="Arial CYR"/>
          <w:sz w:val="24"/>
          <w:szCs w:val="24"/>
        </w:rPr>
        <w:br w:type="page"/>
      </w:r>
      <w:r>
        <w:rPr>
          <w:b/>
          <w:bCs/>
          <w:color w:val="000080"/>
        </w:rPr>
        <w:lastRenderedPageBreak/>
        <w:t>Как изменить пароль администратора</w:t>
      </w:r>
    </w:p>
    <w:p w:rsidR="0005762C" w:rsidRDefault="0005762C">
      <w:pPr>
        <w:rPr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Для того чтобы изменить пароль администратора, необходимо: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Шаг 1.</w:t>
      </w:r>
      <w:r>
        <w:rPr>
          <w:rFonts w:ascii="Arial CYR" w:hAnsi="Arial CYR" w:cs="Arial CYR"/>
          <w:sz w:val="24"/>
          <w:szCs w:val="24"/>
        </w:rPr>
        <w:t xml:space="preserve"> Выбрать опцию «Изменить пароль администратора» меню рабочего стола, появиться форма регистрации в системе.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Шаг 2</w:t>
      </w:r>
      <w:r>
        <w:rPr>
          <w:rFonts w:ascii="Arial CYR" w:hAnsi="Arial CYR" w:cs="Arial CYR"/>
          <w:sz w:val="24"/>
          <w:szCs w:val="24"/>
        </w:rPr>
        <w:t>. Введите свой логин и пароль, под которым вы вошли в систему.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Шаг 3.</w:t>
      </w:r>
      <w:r>
        <w:rPr>
          <w:rFonts w:ascii="Arial CYR" w:hAnsi="Arial CYR" w:cs="Arial CYR"/>
          <w:sz w:val="24"/>
          <w:szCs w:val="24"/>
        </w:rPr>
        <w:t xml:space="preserve"> Нажмите кнопку «</w:t>
      </w:r>
      <w:r>
        <w:rPr>
          <w:rFonts w:ascii="Arial CYR" w:hAnsi="Arial CYR" w:cs="Arial CYR"/>
          <w:b/>
          <w:bCs/>
          <w:sz w:val="24"/>
          <w:szCs w:val="24"/>
        </w:rPr>
        <w:t>ОК</w:t>
      </w:r>
      <w:r>
        <w:rPr>
          <w:rFonts w:ascii="Arial CYR" w:hAnsi="Arial CYR" w:cs="Arial CYR"/>
          <w:sz w:val="24"/>
          <w:szCs w:val="24"/>
        </w:rPr>
        <w:t>».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Появится форма для ввода нового пароля.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366908">
      <w:pPr>
        <w:ind w:left="265"/>
        <w:jc w:val="center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noProof/>
          <w:sz w:val="24"/>
          <w:szCs w:val="24"/>
        </w:rPr>
        <w:drawing>
          <wp:inline distT="0" distB="0" distL="0" distR="0">
            <wp:extent cx="2668905" cy="1818005"/>
            <wp:effectExtent l="0" t="0" r="0" b="0"/>
            <wp:docPr id="7" name="Рисунок 7" descr="bm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m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762C">
        <w:rPr>
          <w:rFonts w:ascii="Arial CYR" w:hAnsi="Arial CYR" w:cs="Arial CYR"/>
          <w:sz w:val="24"/>
          <w:szCs w:val="24"/>
        </w:rPr>
        <w:t xml:space="preserve"> </w:t>
      </w:r>
    </w:p>
    <w:p w:rsidR="0005762C" w:rsidRDefault="0005762C">
      <w:pPr>
        <w:ind w:left="265"/>
        <w:jc w:val="center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Шаг 3.</w:t>
      </w:r>
      <w:r>
        <w:rPr>
          <w:rFonts w:ascii="Arial CYR" w:hAnsi="Arial CYR" w:cs="Arial CYR"/>
          <w:sz w:val="24"/>
          <w:szCs w:val="24"/>
        </w:rPr>
        <w:t xml:space="preserve"> Введите в оба поля новый пароль.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Шаг 4.</w:t>
      </w:r>
      <w:r>
        <w:rPr>
          <w:rFonts w:ascii="Arial CYR" w:hAnsi="Arial CYR" w:cs="Arial CYR"/>
          <w:sz w:val="24"/>
          <w:szCs w:val="24"/>
        </w:rPr>
        <w:t xml:space="preserve"> Нажмите кнопку «</w:t>
      </w:r>
      <w:r>
        <w:rPr>
          <w:rFonts w:ascii="Arial CYR" w:hAnsi="Arial CYR" w:cs="Arial CYR"/>
          <w:b/>
          <w:bCs/>
          <w:sz w:val="24"/>
          <w:szCs w:val="24"/>
        </w:rPr>
        <w:t>ОК</w:t>
      </w:r>
      <w:r>
        <w:rPr>
          <w:rFonts w:ascii="Arial CYR" w:hAnsi="Arial CYR" w:cs="Arial CYR"/>
          <w:sz w:val="24"/>
          <w:szCs w:val="24"/>
        </w:rPr>
        <w:t>».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При следующей регистрации в системе вы должны будете ввести уже заданный вами пароль.</w:t>
      </w:r>
    </w:p>
    <w:p w:rsidR="00620EBD" w:rsidRDefault="00620EBD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keepNext/>
        <w:ind w:left="275"/>
        <w:rPr>
          <w:b/>
          <w:bCs/>
          <w:color w:val="000080"/>
        </w:rPr>
      </w:pPr>
      <w:r>
        <w:rPr>
          <w:b/>
          <w:bCs/>
          <w:color w:val="000080"/>
        </w:rPr>
        <w:t>Как выбрать учителя по предмету</w:t>
      </w:r>
    </w:p>
    <w:p w:rsidR="0005762C" w:rsidRDefault="0005762C">
      <w:pPr>
        <w:ind w:left="265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Прежде чем приступить к выполнению этого действия необходимо </w:t>
      </w:r>
      <w:r w:rsidRPr="00620EBD">
        <w:rPr>
          <w:rFonts w:ascii="Arial CYR" w:hAnsi="Arial CYR" w:cs="Arial CYR"/>
          <w:sz w:val="24"/>
          <w:szCs w:val="24"/>
        </w:rPr>
        <w:t xml:space="preserve">добавить учителя в список пользователей </w:t>
      </w:r>
      <w:r>
        <w:rPr>
          <w:rFonts w:ascii="Arial CYR" w:hAnsi="Arial CYR" w:cs="Arial CYR"/>
          <w:sz w:val="24"/>
          <w:szCs w:val="24"/>
        </w:rPr>
        <w:t>среды обучения.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Для того чтобы выбрать учителя, который ведет данный предмет, нужно: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Шаг 1.</w:t>
      </w:r>
      <w:r>
        <w:rPr>
          <w:rFonts w:ascii="Arial CYR" w:hAnsi="Arial CYR" w:cs="Arial CYR"/>
          <w:sz w:val="24"/>
          <w:szCs w:val="24"/>
        </w:rPr>
        <w:t xml:space="preserve"> Выбрать класс, в котором учитель будет вести предмет, щелкнув левой кнопкой мыши по его названию в левой части главного окна.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Под названием класса появятся рубрики </w:t>
      </w:r>
      <w:r>
        <w:rPr>
          <w:rFonts w:ascii="Arial CYR" w:hAnsi="Arial CYR" w:cs="Arial CYR"/>
          <w:b/>
          <w:bCs/>
          <w:sz w:val="24"/>
          <w:szCs w:val="24"/>
        </w:rPr>
        <w:t>«Предметы»</w:t>
      </w:r>
      <w:r>
        <w:rPr>
          <w:rFonts w:ascii="Arial CYR" w:hAnsi="Arial CYR" w:cs="Arial CYR"/>
          <w:sz w:val="24"/>
          <w:szCs w:val="24"/>
        </w:rPr>
        <w:t xml:space="preserve"> и </w:t>
      </w:r>
      <w:r>
        <w:rPr>
          <w:rFonts w:ascii="Arial CYR" w:hAnsi="Arial CYR" w:cs="Arial CYR"/>
          <w:b/>
          <w:bCs/>
          <w:sz w:val="24"/>
          <w:szCs w:val="24"/>
        </w:rPr>
        <w:t>«Ученики»</w:t>
      </w:r>
      <w:r>
        <w:rPr>
          <w:rFonts w:ascii="Arial CYR" w:hAnsi="Arial CYR" w:cs="Arial CYR"/>
          <w:sz w:val="24"/>
          <w:szCs w:val="24"/>
        </w:rPr>
        <w:t>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Шаг 2.</w:t>
      </w:r>
      <w:r>
        <w:rPr>
          <w:rFonts w:ascii="Arial CYR" w:hAnsi="Arial CYR" w:cs="Arial CYR"/>
          <w:sz w:val="24"/>
          <w:szCs w:val="24"/>
        </w:rPr>
        <w:t xml:space="preserve"> Щелкнуть на рубрику </w:t>
      </w:r>
      <w:r>
        <w:rPr>
          <w:rFonts w:ascii="Arial CYR" w:hAnsi="Arial CYR" w:cs="Arial CYR"/>
          <w:b/>
          <w:bCs/>
          <w:sz w:val="24"/>
          <w:szCs w:val="24"/>
        </w:rPr>
        <w:t>«Предметы»</w:t>
      </w:r>
      <w:r>
        <w:rPr>
          <w:rFonts w:ascii="Arial CYR" w:hAnsi="Arial CYR" w:cs="Arial CYR"/>
          <w:sz w:val="24"/>
          <w:szCs w:val="24"/>
        </w:rPr>
        <w:t>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В правой панели окна появится список установленных в системе предметов. На рисунке в списке один предмет, а учитель не задан.  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366908">
      <w:pPr>
        <w:ind w:left="265"/>
        <w:jc w:val="center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noProof/>
          <w:sz w:val="24"/>
          <w:szCs w:val="24"/>
        </w:rPr>
        <w:lastRenderedPageBreak/>
        <w:drawing>
          <wp:inline distT="0" distB="0" distL="0" distR="0">
            <wp:extent cx="2796540" cy="2306955"/>
            <wp:effectExtent l="0" t="0" r="3810" b="0"/>
            <wp:docPr id="8" name="Рисунок 8" descr="bm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m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762C">
        <w:rPr>
          <w:rFonts w:ascii="Arial CYR" w:hAnsi="Arial CYR" w:cs="Arial CYR"/>
          <w:sz w:val="24"/>
          <w:szCs w:val="24"/>
        </w:rPr>
        <w:t xml:space="preserve"> 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Шаг 3.</w:t>
      </w:r>
      <w:r>
        <w:rPr>
          <w:rFonts w:ascii="Arial CYR" w:hAnsi="Arial CYR" w:cs="Arial CYR"/>
          <w:sz w:val="24"/>
          <w:szCs w:val="24"/>
        </w:rPr>
        <w:t xml:space="preserve"> Выбрать предмет в списке, щелкнув по нему левой кнопкой мыши.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Шаг 4.</w:t>
      </w:r>
      <w:r>
        <w:rPr>
          <w:rFonts w:ascii="Arial CYR" w:hAnsi="Arial CYR" w:cs="Arial CYR"/>
          <w:sz w:val="24"/>
          <w:szCs w:val="24"/>
        </w:rPr>
        <w:t xml:space="preserve"> Выбрать опцию </w:t>
      </w:r>
      <w:r>
        <w:rPr>
          <w:rFonts w:ascii="Arial CYR" w:hAnsi="Arial CYR" w:cs="Arial CYR"/>
          <w:b/>
          <w:bCs/>
          <w:sz w:val="24"/>
          <w:szCs w:val="24"/>
        </w:rPr>
        <w:t xml:space="preserve">«Изменить» </w:t>
      </w:r>
      <w:r>
        <w:rPr>
          <w:rFonts w:ascii="Arial CYR" w:hAnsi="Arial CYR" w:cs="Arial CYR"/>
          <w:sz w:val="24"/>
          <w:szCs w:val="24"/>
        </w:rPr>
        <w:t>контекстного меню (которое вызывается щелчком правой кнопки мыши по рубрике «Предметы», рубрикатора расположенного в левой части основного окна рабочего места администратора)</w:t>
      </w:r>
      <w:r>
        <w:rPr>
          <w:rFonts w:ascii="Arial CYR" w:hAnsi="Arial CYR" w:cs="Arial CYR"/>
          <w:b/>
          <w:bCs/>
          <w:sz w:val="24"/>
          <w:szCs w:val="24"/>
        </w:rPr>
        <w:t>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Левая панель основного окна рабочего места администратора станет недоступна. 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Шаг 5.</w:t>
      </w:r>
      <w:r>
        <w:rPr>
          <w:rFonts w:ascii="Arial CYR" w:hAnsi="Arial CYR" w:cs="Arial CYR"/>
          <w:sz w:val="24"/>
          <w:szCs w:val="24"/>
        </w:rPr>
        <w:t xml:space="preserve"> Выбрать учителя из раскрывающегося списка, который находится напротив названия выбранного вами предмета в правой части главного окна рабочего места администратора. Рисунок ниже.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366908">
      <w:pPr>
        <w:ind w:left="265"/>
        <w:jc w:val="center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noProof/>
          <w:sz w:val="24"/>
          <w:szCs w:val="24"/>
        </w:rPr>
        <w:drawing>
          <wp:inline distT="0" distB="0" distL="0" distR="0">
            <wp:extent cx="2839085" cy="2328545"/>
            <wp:effectExtent l="0" t="0" r="0" b="0"/>
            <wp:docPr id="9" name="Рисунок 9" descr="bm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m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762C">
        <w:rPr>
          <w:rFonts w:ascii="Arial CYR" w:hAnsi="Arial CYR" w:cs="Arial CYR"/>
          <w:sz w:val="24"/>
          <w:szCs w:val="24"/>
        </w:rPr>
        <w:t xml:space="preserve"> 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Шаг 6.</w:t>
      </w:r>
      <w:r>
        <w:rPr>
          <w:rFonts w:ascii="Arial CYR" w:hAnsi="Arial CYR" w:cs="Arial CYR"/>
          <w:sz w:val="24"/>
          <w:szCs w:val="24"/>
        </w:rPr>
        <w:t xml:space="preserve"> Нажать на кнопку </w:t>
      </w:r>
      <w:r>
        <w:rPr>
          <w:rFonts w:ascii="Arial CYR" w:hAnsi="Arial CYR" w:cs="Arial CYR"/>
          <w:b/>
          <w:bCs/>
          <w:sz w:val="24"/>
          <w:szCs w:val="24"/>
        </w:rPr>
        <w:t>«Сохранить»</w:t>
      </w:r>
      <w:r>
        <w:rPr>
          <w:rFonts w:ascii="Arial CYR" w:hAnsi="Arial CYR" w:cs="Arial CYR"/>
          <w:sz w:val="24"/>
          <w:szCs w:val="24"/>
        </w:rPr>
        <w:t xml:space="preserve">. Если вы не хотите менять учителя для предмета  нажать кнопку </w:t>
      </w:r>
      <w:r>
        <w:rPr>
          <w:rFonts w:ascii="Arial CYR" w:hAnsi="Arial CYR" w:cs="Arial CYR"/>
          <w:b/>
          <w:bCs/>
          <w:sz w:val="24"/>
          <w:szCs w:val="24"/>
        </w:rPr>
        <w:t>«Отмена»</w:t>
      </w:r>
      <w:r>
        <w:rPr>
          <w:rFonts w:ascii="Arial CYR" w:hAnsi="Arial CYR" w:cs="Arial CYR"/>
          <w:sz w:val="24"/>
          <w:szCs w:val="24"/>
        </w:rPr>
        <w:t>.</w:t>
      </w:r>
    </w:p>
    <w:p w:rsidR="00620EBD" w:rsidRDefault="00620EBD">
      <w:pPr>
        <w:ind w:left="265"/>
        <w:rPr>
          <w:rFonts w:ascii="Arial CYR" w:hAnsi="Arial CYR" w:cs="Arial CYR"/>
          <w:sz w:val="24"/>
          <w:szCs w:val="24"/>
        </w:rPr>
      </w:pPr>
    </w:p>
    <w:p w:rsidR="00620EBD" w:rsidRDefault="00620EBD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keepNext/>
        <w:ind w:left="275"/>
        <w:rPr>
          <w:b/>
          <w:bCs/>
          <w:color w:val="000080"/>
        </w:rPr>
      </w:pPr>
      <w:r>
        <w:rPr>
          <w:b/>
          <w:bCs/>
          <w:color w:val="000080"/>
        </w:rPr>
        <w:t>Как добавить нового пользователя</w:t>
      </w:r>
    </w:p>
    <w:p w:rsidR="0005762C" w:rsidRDefault="0005762C">
      <w:pPr>
        <w:ind w:left="265"/>
        <w:rPr>
          <w:rFonts w:ascii="Arial CYR" w:hAnsi="Arial CYR" w:cs="Arial CYR"/>
          <w:sz w:val="26"/>
          <w:szCs w:val="26"/>
        </w:rPr>
      </w:pPr>
      <w:r>
        <w:rPr>
          <w:rFonts w:ascii="Arial CYR" w:hAnsi="Arial CYR" w:cs="Arial CYR"/>
          <w:sz w:val="26"/>
          <w:szCs w:val="26"/>
        </w:rPr>
        <w:t>Добавить пользователя можно из модуля Рабочее место (если вы администратор).</w:t>
      </w:r>
    </w:p>
    <w:p w:rsidR="0005762C" w:rsidRDefault="0005762C">
      <w:pPr>
        <w:ind w:left="265"/>
        <w:rPr>
          <w:rFonts w:ascii="Arial CYR" w:hAnsi="Arial CYR" w:cs="Arial CYR"/>
          <w:sz w:val="26"/>
          <w:szCs w:val="26"/>
        </w:rPr>
      </w:pPr>
      <w:r>
        <w:rPr>
          <w:rFonts w:ascii="Arial CYR" w:hAnsi="Arial CYR" w:cs="Arial CYR"/>
          <w:sz w:val="26"/>
          <w:szCs w:val="26"/>
        </w:rPr>
        <w:t xml:space="preserve">Можно добавить пользователей следующих типов </w:t>
      </w:r>
      <w:r>
        <w:rPr>
          <w:rFonts w:ascii="Arial CYR" w:hAnsi="Arial CYR" w:cs="Arial CYR"/>
          <w:b/>
          <w:bCs/>
          <w:sz w:val="26"/>
          <w:szCs w:val="26"/>
        </w:rPr>
        <w:t>«Ученик»</w:t>
      </w:r>
      <w:r>
        <w:rPr>
          <w:rFonts w:ascii="Arial CYR" w:hAnsi="Arial CYR" w:cs="Arial CYR"/>
          <w:sz w:val="26"/>
          <w:szCs w:val="26"/>
        </w:rPr>
        <w:t xml:space="preserve"> или </w:t>
      </w:r>
      <w:r>
        <w:rPr>
          <w:rFonts w:ascii="Arial CYR" w:hAnsi="Arial CYR" w:cs="Arial CYR"/>
          <w:b/>
          <w:bCs/>
          <w:sz w:val="26"/>
          <w:szCs w:val="26"/>
        </w:rPr>
        <w:t>«Учитель»</w:t>
      </w:r>
      <w:r>
        <w:rPr>
          <w:rFonts w:ascii="Arial CYR" w:hAnsi="Arial CYR" w:cs="Arial CYR"/>
          <w:sz w:val="26"/>
          <w:szCs w:val="26"/>
        </w:rPr>
        <w:t>.</w:t>
      </w:r>
    </w:p>
    <w:p w:rsidR="0005762C" w:rsidRDefault="0005762C">
      <w:pPr>
        <w:tabs>
          <w:tab w:val="left" w:pos="835"/>
        </w:tabs>
        <w:ind w:left="265"/>
        <w:rPr>
          <w:rFonts w:ascii="Arial CYR" w:hAnsi="Arial CYR" w:cs="Arial CYR"/>
          <w:sz w:val="26"/>
          <w:szCs w:val="26"/>
        </w:rPr>
      </w:pPr>
      <w:r>
        <w:rPr>
          <w:rFonts w:ascii="Arial CYR" w:hAnsi="Arial CYR" w:cs="Arial CYR"/>
          <w:sz w:val="26"/>
          <w:szCs w:val="26"/>
        </w:rPr>
        <w:t>·</w:t>
      </w:r>
      <w:r>
        <w:rPr>
          <w:rFonts w:ascii="Arial CYR" w:hAnsi="Arial CYR" w:cs="Arial CYR"/>
          <w:sz w:val="26"/>
          <w:szCs w:val="26"/>
        </w:rPr>
        <w:tab/>
        <w:t xml:space="preserve">Для того чтобы добавить учителя, нужно в левой части главного окна </w:t>
      </w:r>
      <w:r>
        <w:rPr>
          <w:rFonts w:ascii="Arial CYR" w:hAnsi="Arial CYR" w:cs="Arial CYR"/>
          <w:sz w:val="26"/>
          <w:szCs w:val="26"/>
        </w:rPr>
        <w:lastRenderedPageBreak/>
        <w:t>выбрать рубрику «</w:t>
      </w:r>
      <w:r>
        <w:rPr>
          <w:rFonts w:ascii="Arial CYR" w:hAnsi="Arial CYR" w:cs="Arial CYR"/>
          <w:b/>
          <w:bCs/>
          <w:sz w:val="26"/>
          <w:szCs w:val="26"/>
        </w:rPr>
        <w:t>Учителя</w:t>
      </w:r>
      <w:r>
        <w:rPr>
          <w:rFonts w:ascii="Arial CYR" w:hAnsi="Arial CYR" w:cs="Arial CYR"/>
          <w:sz w:val="26"/>
          <w:szCs w:val="26"/>
        </w:rPr>
        <w:t>», щелкнув на ней левой кнопкой мыши.</w:t>
      </w:r>
    </w:p>
    <w:p w:rsidR="0005762C" w:rsidRDefault="0005762C">
      <w:pPr>
        <w:tabs>
          <w:tab w:val="left" w:pos="835"/>
        </w:tabs>
        <w:ind w:left="265"/>
        <w:rPr>
          <w:rFonts w:ascii="Arial CYR" w:hAnsi="Arial CYR" w:cs="Arial CYR"/>
          <w:sz w:val="26"/>
          <w:szCs w:val="26"/>
        </w:rPr>
      </w:pPr>
      <w:r>
        <w:rPr>
          <w:rFonts w:ascii="Arial CYR" w:hAnsi="Arial CYR" w:cs="Arial CYR"/>
          <w:sz w:val="26"/>
          <w:szCs w:val="26"/>
        </w:rPr>
        <w:t>·</w:t>
      </w:r>
      <w:r>
        <w:rPr>
          <w:rFonts w:ascii="Arial CYR" w:hAnsi="Arial CYR" w:cs="Arial CYR"/>
          <w:sz w:val="26"/>
          <w:szCs w:val="26"/>
        </w:rPr>
        <w:tab/>
        <w:t>Для того чтобы добавить ученика, нужно:</w:t>
      </w:r>
    </w:p>
    <w:p w:rsidR="0005762C" w:rsidRDefault="0005762C">
      <w:pPr>
        <w:tabs>
          <w:tab w:val="left" w:pos="835"/>
        </w:tabs>
        <w:ind w:left="265"/>
        <w:rPr>
          <w:rFonts w:ascii="Arial CYR" w:hAnsi="Arial CYR" w:cs="Arial CYR"/>
          <w:sz w:val="26"/>
          <w:szCs w:val="26"/>
        </w:rPr>
      </w:pPr>
    </w:p>
    <w:p w:rsidR="0005762C" w:rsidRDefault="0005762C">
      <w:pPr>
        <w:tabs>
          <w:tab w:val="left" w:pos="1555"/>
        </w:tabs>
        <w:ind w:left="265"/>
        <w:rPr>
          <w:rFonts w:ascii="Arial CYR" w:hAnsi="Arial CYR" w:cs="Arial CYR"/>
          <w:sz w:val="26"/>
          <w:szCs w:val="26"/>
        </w:rPr>
      </w:pPr>
      <w:r>
        <w:rPr>
          <w:rFonts w:ascii="Arial CYR" w:hAnsi="Arial CYR" w:cs="Arial CYR"/>
          <w:sz w:val="24"/>
          <w:szCs w:val="24"/>
        </w:rPr>
        <w:t>1.</w:t>
      </w:r>
      <w:r>
        <w:rPr>
          <w:sz w:val="24"/>
          <w:szCs w:val="24"/>
        </w:rPr>
        <w:t xml:space="preserve"> </w:t>
      </w:r>
      <w:r>
        <w:rPr>
          <w:rFonts w:ascii="Arial CYR" w:hAnsi="Arial CYR" w:cs="Arial CYR"/>
          <w:sz w:val="26"/>
          <w:szCs w:val="26"/>
        </w:rPr>
        <w:t>Выбрать рубрику «</w:t>
      </w:r>
      <w:r>
        <w:rPr>
          <w:rFonts w:ascii="Arial CYR" w:hAnsi="Arial CYR" w:cs="Arial CYR"/>
          <w:b/>
          <w:bCs/>
          <w:sz w:val="26"/>
          <w:szCs w:val="26"/>
        </w:rPr>
        <w:t>Классы</w:t>
      </w:r>
      <w:r>
        <w:rPr>
          <w:rFonts w:ascii="Arial CYR" w:hAnsi="Arial CYR" w:cs="Arial CYR"/>
          <w:sz w:val="26"/>
          <w:szCs w:val="26"/>
        </w:rPr>
        <w:t>».</w:t>
      </w:r>
    </w:p>
    <w:p w:rsidR="0005762C" w:rsidRDefault="0005762C">
      <w:pPr>
        <w:tabs>
          <w:tab w:val="left" w:pos="1195"/>
        </w:tabs>
        <w:ind w:left="265"/>
        <w:rPr>
          <w:rFonts w:ascii="Arial CYR" w:hAnsi="Arial CYR" w:cs="Arial CYR"/>
          <w:sz w:val="26"/>
          <w:szCs w:val="26"/>
        </w:rPr>
      </w:pPr>
      <w:r>
        <w:rPr>
          <w:rFonts w:ascii="Arial CYR" w:hAnsi="Arial CYR" w:cs="Arial CYR"/>
          <w:sz w:val="26"/>
          <w:szCs w:val="26"/>
        </w:rPr>
        <w:t>Откроется список классов.</w:t>
      </w:r>
    </w:p>
    <w:p w:rsidR="0005762C" w:rsidRDefault="0005762C">
      <w:pPr>
        <w:tabs>
          <w:tab w:val="left" w:pos="1555"/>
        </w:tabs>
        <w:ind w:left="265"/>
        <w:rPr>
          <w:rFonts w:ascii="Arial CYR" w:hAnsi="Arial CYR" w:cs="Arial CYR"/>
          <w:sz w:val="26"/>
          <w:szCs w:val="26"/>
        </w:rPr>
      </w:pPr>
      <w:r>
        <w:rPr>
          <w:rFonts w:ascii="Arial CYR" w:hAnsi="Arial CYR" w:cs="Arial CYR"/>
          <w:sz w:val="24"/>
          <w:szCs w:val="24"/>
        </w:rPr>
        <w:t>2.</w:t>
      </w:r>
      <w:r>
        <w:rPr>
          <w:sz w:val="24"/>
          <w:szCs w:val="24"/>
        </w:rPr>
        <w:t xml:space="preserve"> </w:t>
      </w:r>
      <w:r>
        <w:rPr>
          <w:rFonts w:ascii="Arial CYR" w:hAnsi="Arial CYR" w:cs="Arial CYR"/>
          <w:sz w:val="26"/>
          <w:szCs w:val="26"/>
        </w:rPr>
        <w:t>Выбрать класс, в который требуется добавить ученика.</w:t>
      </w:r>
    </w:p>
    <w:p w:rsidR="0005762C" w:rsidRDefault="0005762C">
      <w:pPr>
        <w:tabs>
          <w:tab w:val="left" w:pos="1195"/>
        </w:tabs>
        <w:ind w:left="265"/>
        <w:rPr>
          <w:rFonts w:ascii="Arial CYR" w:hAnsi="Arial CYR" w:cs="Arial CYR"/>
          <w:sz w:val="26"/>
          <w:szCs w:val="26"/>
        </w:rPr>
      </w:pPr>
      <w:r>
        <w:rPr>
          <w:rFonts w:ascii="Arial CYR" w:hAnsi="Arial CYR" w:cs="Arial CYR"/>
          <w:sz w:val="26"/>
          <w:szCs w:val="26"/>
        </w:rPr>
        <w:t>Откроются две рубрики «</w:t>
      </w:r>
      <w:r>
        <w:rPr>
          <w:rFonts w:ascii="Arial CYR" w:hAnsi="Arial CYR" w:cs="Arial CYR"/>
          <w:b/>
          <w:bCs/>
          <w:sz w:val="26"/>
          <w:szCs w:val="26"/>
        </w:rPr>
        <w:t>Ученики</w:t>
      </w:r>
      <w:r>
        <w:rPr>
          <w:rFonts w:ascii="Arial CYR" w:hAnsi="Arial CYR" w:cs="Arial CYR"/>
          <w:sz w:val="26"/>
          <w:szCs w:val="26"/>
        </w:rPr>
        <w:t>» и «</w:t>
      </w:r>
      <w:r>
        <w:rPr>
          <w:rFonts w:ascii="Arial CYR" w:hAnsi="Arial CYR" w:cs="Arial CYR"/>
          <w:b/>
          <w:bCs/>
          <w:sz w:val="26"/>
          <w:szCs w:val="26"/>
        </w:rPr>
        <w:t>Предметы</w:t>
      </w:r>
      <w:r>
        <w:rPr>
          <w:rFonts w:ascii="Arial CYR" w:hAnsi="Arial CYR" w:cs="Arial CYR"/>
          <w:sz w:val="26"/>
          <w:szCs w:val="26"/>
        </w:rPr>
        <w:t>».</w:t>
      </w:r>
    </w:p>
    <w:p w:rsidR="0005762C" w:rsidRDefault="0005762C">
      <w:pPr>
        <w:tabs>
          <w:tab w:val="left" w:pos="1555"/>
        </w:tabs>
        <w:ind w:left="265"/>
        <w:rPr>
          <w:rFonts w:ascii="Arial CYR" w:hAnsi="Arial CYR" w:cs="Arial CYR"/>
          <w:sz w:val="26"/>
          <w:szCs w:val="26"/>
        </w:rPr>
      </w:pPr>
      <w:r>
        <w:rPr>
          <w:rFonts w:ascii="Arial CYR" w:hAnsi="Arial CYR" w:cs="Arial CYR"/>
          <w:sz w:val="24"/>
          <w:szCs w:val="24"/>
        </w:rPr>
        <w:t>3.</w:t>
      </w:r>
      <w:r>
        <w:rPr>
          <w:sz w:val="24"/>
          <w:szCs w:val="24"/>
        </w:rPr>
        <w:t xml:space="preserve"> </w:t>
      </w:r>
      <w:r>
        <w:rPr>
          <w:rFonts w:ascii="Arial CYR" w:hAnsi="Arial CYR" w:cs="Arial CYR"/>
          <w:sz w:val="26"/>
          <w:szCs w:val="26"/>
        </w:rPr>
        <w:t>Выбрать рубрику «</w:t>
      </w:r>
      <w:r>
        <w:rPr>
          <w:rFonts w:ascii="Arial CYR" w:hAnsi="Arial CYR" w:cs="Arial CYR"/>
          <w:b/>
          <w:bCs/>
          <w:sz w:val="26"/>
          <w:szCs w:val="26"/>
        </w:rPr>
        <w:t>Ученики</w:t>
      </w:r>
      <w:r>
        <w:rPr>
          <w:rFonts w:ascii="Arial CYR" w:hAnsi="Arial CYR" w:cs="Arial CYR"/>
          <w:sz w:val="26"/>
          <w:szCs w:val="26"/>
        </w:rPr>
        <w:t>».</w:t>
      </w:r>
    </w:p>
    <w:p w:rsidR="0005762C" w:rsidRDefault="0005762C">
      <w:pPr>
        <w:tabs>
          <w:tab w:val="left" w:pos="1555"/>
        </w:tabs>
        <w:ind w:left="265"/>
        <w:rPr>
          <w:rFonts w:ascii="Arial CYR" w:hAnsi="Arial CYR" w:cs="Arial CYR"/>
          <w:sz w:val="26"/>
          <w:szCs w:val="26"/>
        </w:rPr>
      </w:pPr>
      <w:r>
        <w:rPr>
          <w:rFonts w:ascii="Arial CYR" w:hAnsi="Arial CYR" w:cs="Arial CYR"/>
          <w:sz w:val="26"/>
          <w:szCs w:val="26"/>
        </w:rPr>
        <w:t>Далее для добавления пользователя необходимо выполнить следующие шаги:</w:t>
      </w:r>
    </w:p>
    <w:p w:rsidR="0005762C" w:rsidRDefault="0005762C">
      <w:pPr>
        <w:tabs>
          <w:tab w:val="left" w:pos="1555"/>
        </w:tabs>
        <w:ind w:left="265"/>
        <w:rPr>
          <w:rFonts w:ascii="Arial CYR" w:hAnsi="Arial CYR" w:cs="Arial CYR"/>
          <w:sz w:val="26"/>
          <w:szCs w:val="26"/>
        </w:rPr>
      </w:pPr>
      <w:r>
        <w:rPr>
          <w:rFonts w:ascii="Arial CYR" w:hAnsi="Arial CYR" w:cs="Arial CYR"/>
          <w:b/>
          <w:bCs/>
          <w:sz w:val="26"/>
          <w:szCs w:val="26"/>
        </w:rPr>
        <w:t>Шаг 1.</w:t>
      </w:r>
      <w:r>
        <w:rPr>
          <w:rFonts w:ascii="Arial CYR" w:hAnsi="Arial CYR" w:cs="Arial CYR"/>
          <w:sz w:val="26"/>
          <w:szCs w:val="26"/>
        </w:rPr>
        <w:t xml:space="preserve"> Выбрать опцию контекстного меню «</w:t>
      </w:r>
      <w:r>
        <w:rPr>
          <w:rFonts w:ascii="Arial CYR" w:hAnsi="Arial CYR" w:cs="Arial CYR"/>
          <w:b/>
          <w:bCs/>
          <w:sz w:val="26"/>
          <w:szCs w:val="26"/>
        </w:rPr>
        <w:t>Добавить</w:t>
      </w:r>
      <w:r>
        <w:rPr>
          <w:rFonts w:ascii="Arial CYR" w:hAnsi="Arial CYR" w:cs="Arial CYR"/>
          <w:sz w:val="26"/>
          <w:szCs w:val="26"/>
        </w:rPr>
        <w:t>» (контекстное меню отображается после щелчка правой кнопкой мыши по области рубрикатора).</w:t>
      </w:r>
    </w:p>
    <w:p w:rsidR="0005762C" w:rsidRDefault="0005762C">
      <w:pPr>
        <w:tabs>
          <w:tab w:val="left" w:pos="1555"/>
        </w:tabs>
        <w:ind w:left="265"/>
        <w:rPr>
          <w:rFonts w:ascii="Arial CYR" w:hAnsi="Arial CYR" w:cs="Arial CYR"/>
          <w:sz w:val="26"/>
          <w:szCs w:val="26"/>
        </w:rPr>
      </w:pPr>
      <w:r>
        <w:rPr>
          <w:rFonts w:ascii="Arial CYR" w:hAnsi="Arial CYR" w:cs="Arial CYR"/>
          <w:sz w:val="26"/>
          <w:szCs w:val="26"/>
        </w:rPr>
        <w:t>Правая часть главного окна примет вид (</w:t>
      </w:r>
      <w:r>
        <w:rPr>
          <w:rFonts w:ascii="Arial CYR" w:hAnsi="Arial CYR" w:cs="Arial CYR"/>
          <w:i/>
          <w:iCs/>
          <w:sz w:val="26"/>
          <w:szCs w:val="26"/>
        </w:rPr>
        <w:t xml:space="preserve">колонка </w:t>
      </w:r>
      <w:r>
        <w:rPr>
          <w:rFonts w:ascii="Arial CYR" w:hAnsi="Arial CYR" w:cs="Arial CYR"/>
          <w:sz w:val="26"/>
          <w:szCs w:val="26"/>
        </w:rPr>
        <w:t>«</w:t>
      </w:r>
      <w:r>
        <w:rPr>
          <w:rFonts w:ascii="Arial CYR" w:hAnsi="Arial CYR" w:cs="Arial CYR"/>
          <w:i/>
          <w:iCs/>
          <w:sz w:val="26"/>
          <w:szCs w:val="26"/>
        </w:rPr>
        <w:t>Значение» будет заполнена знаками вопроса</w:t>
      </w:r>
      <w:r>
        <w:rPr>
          <w:rFonts w:ascii="Arial CYR" w:hAnsi="Arial CYR" w:cs="Arial CYR"/>
          <w:sz w:val="26"/>
          <w:szCs w:val="26"/>
        </w:rPr>
        <w:t>):</w:t>
      </w:r>
    </w:p>
    <w:p w:rsidR="0005762C" w:rsidRDefault="0005762C">
      <w:pPr>
        <w:tabs>
          <w:tab w:val="left" w:pos="1555"/>
        </w:tabs>
        <w:ind w:left="265"/>
        <w:rPr>
          <w:rFonts w:ascii="Arial CYR" w:hAnsi="Arial CYR" w:cs="Arial CYR"/>
          <w:sz w:val="26"/>
          <w:szCs w:val="26"/>
        </w:rPr>
      </w:pPr>
    </w:p>
    <w:p w:rsidR="0005762C" w:rsidRDefault="00366908">
      <w:pPr>
        <w:tabs>
          <w:tab w:val="left" w:pos="1555"/>
        </w:tabs>
        <w:ind w:left="265"/>
        <w:jc w:val="center"/>
        <w:rPr>
          <w:rFonts w:ascii="Arial CYR" w:hAnsi="Arial CYR" w:cs="Arial CYR"/>
          <w:sz w:val="26"/>
          <w:szCs w:val="26"/>
        </w:rPr>
      </w:pPr>
      <w:r>
        <w:rPr>
          <w:rFonts w:ascii="Arial CYR" w:hAnsi="Arial CYR" w:cs="Arial CYR"/>
          <w:noProof/>
          <w:sz w:val="26"/>
          <w:szCs w:val="26"/>
        </w:rPr>
        <w:drawing>
          <wp:inline distT="0" distB="0" distL="0" distR="0">
            <wp:extent cx="2817495" cy="2349500"/>
            <wp:effectExtent l="0" t="0" r="1905" b="0"/>
            <wp:docPr id="10" name="Рисунок 10" descr="bm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m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762C">
        <w:rPr>
          <w:rFonts w:ascii="Arial CYR" w:hAnsi="Arial CYR" w:cs="Arial CYR"/>
          <w:sz w:val="26"/>
          <w:szCs w:val="26"/>
        </w:rPr>
        <w:t xml:space="preserve"> </w:t>
      </w:r>
    </w:p>
    <w:p w:rsidR="0005762C" w:rsidRDefault="0005762C">
      <w:pPr>
        <w:tabs>
          <w:tab w:val="left" w:pos="1555"/>
        </w:tabs>
        <w:ind w:left="265"/>
        <w:rPr>
          <w:rFonts w:ascii="Arial CYR" w:hAnsi="Arial CYR" w:cs="Arial CYR"/>
          <w:sz w:val="26"/>
          <w:szCs w:val="26"/>
        </w:rPr>
      </w:pPr>
    </w:p>
    <w:p w:rsidR="0005762C" w:rsidRDefault="0005762C">
      <w:pPr>
        <w:tabs>
          <w:tab w:val="left" w:pos="1555"/>
        </w:tabs>
        <w:ind w:left="265"/>
        <w:rPr>
          <w:sz w:val="26"/>
          <w:szCs w:val="26"/>
        </w:rPr>
      </w:pPr>
      <w:r>
        <w:rPr>
          <w:rFonts w:ascii="Arial CYR" w:hAnsi="Arial CYR" w:cs="Arial CYR"/>
          <w:b/>
          <w:bCs/>
          <w:sz w:val="26"/>
          <w:szCs w:val="26"/>
        </w:rPr>
        <w:t>Шаг 2.</w:t>
      </w:r>
      <w:r>
        <w:rPr>
          <w:rFonts w:ascii="Arial CYR" w:hAnsi="Arial CYR" w:cs="Arial CYR"/>
          <w:sz w:val="26"/>
          <w:szCs w:val="26"/>
        </w:rPr>
        <w:t xml:space="preserve"> Введите данные в колонку «</w:t>
      </w:r>
      <w:r>
        <w:rPr>
          <w:rFonts w:ascii="Arial CYR" w:hAnsi="Arial CYR" w:cs="Arial CYR"/>
          <w:b/>
          <w:bCs/>
          <w:sz w:val="26"/>
          <w:szCs w:val="26"/>
        </w:rPr>
        <w:t>Значение</w:t>
      </w:r>
      <w:r>
        <w:rPr>
          <w:rFonts w:ascii="Arial CYR" w:hAnsi="Arial CYR" w:cs="Arial CYR"/>
          <w:sz w:val="26"/>
          <w:szCs w:val="26"/>
        </w:rPr>
        <w:t>», придерживаясь следующих правил</w:t>
      </w:r>
      <w:r>
        <w:rPr>
          <w:sz w:val="26"/>
          <w:szCs w:val="26"/>
        </w:rPr>
        <w:t>:</w:t>
      </w:r>
    </w:p>
    <w:p w:rsidR="0005762C" w:rsidRDefault="0005762C">
      <w:pPr>
        <w:tabs>
          <w:tab w:val="left" w:pos="465"/>
        </w:tabs>
        <w:ind w:left="465" w:hanging="195"/>
        <w:rPr>
          <w:rFonts w:ascii="Arial CYR" w:hAnsi="Arial CYR" w:cs="Arial CYR"/>
          <w:sz w:val="26"/>
          <w:szCs w:val="26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ab/>
      </w:r>
      <w:r>
        <w:rPr>
          <w:rFonts w:ascii="Arial CYR" w:hAnsi="Arial CYR" w:cs="Arial CYR"/>
          <w:sz w:val="26"/>
          <w:szCs w:val="26"/>
        </w:rPr>
        <w:t xml:space="preserve"> атрибуты «</w:t>
      </w:r>
      <w:r>
        <w:rPr>
          <w:rFonts w:ascii="Arial CYR" w:hAnsi="Arial CYR" w:cs="Arial CYR"/>
          <w:b/>
          <w:bCs/>
          <w:sz w:val="26"/>
          <w:szCs w:val="26"/>
        </w:rPr>
        <w:t>Имя</w:t>
      </w:r>
      <w:r>
        <w:rPr>
          <w:rFonts w:ascii="Arial CYR" w:hAnsi="Arial CYR" w:cs="Arial CYR"/>
          <w:sz w:val="26"/>
          <w:szCs w:val="26"/>
        </w:rPr>
        <w:t>»</w:t>
      </w:r>
      <w:r>
        <w:rPr>
          <w:sz w:val="26"/>
          <w:szCs w:val="26"/>
        </w:rPr>
        <w:t xml:space="preserve">, </w:t>
      </w:r>
      <w:r>
        <w:rPr>
          <w:rFonts w:ascii="Arial CYR" w:hAnsi="Arial CYR" w:cs="Arial CYR"/>
          <w:sz w:val="26"/>
          <w:szCs w:val="26"/>
        </w:rPr>
        <w:t>«</w:t>
      </w:r>
      <w:r>
        <w:rPr>
          <w:rFonts w:ascii="Arial CYR" w:hAnsi="Arial CYR" w:cs="Arial CYR"/>
          <w:b/>
          <w:bCs/>
          <w:sz w:val="26"/>
          <w:szCs w:val="26"/>
        </w:rPr>
        <w:t>Отчество</w:t>
      </w:r>
      <w:r>
        <w:rPr>
          <w:rFonts w:ascii="Arial CYR" w:hAnsi="Arial CYR" w:cs="Arial CYR"/>
          <w:sz w:val="26"/>
          <w:szCs w:val="26"/>
        </w:rPr>
        <w:t>»</w:t>
      </w:r>
      <w:r>
        <w:rPr>
          <w:sz w:val="26"/>
          <w:szCs w:val="26"/>
        </w:rPr>
        <w:t xml:space="preserve"> </w:t>
      </w:r>
      <w:r>
        <w:rPr>
          <w:rFonts w:ascii="Arial CYR" w:hAnsi="Arial CYR" w:cs="Arial CYR"/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r>
        <w:rPr>
          <w:rFonts w:ascii="Arial CYR" w:hAnsi="Arial CYR" w:cs="Arial CYR"/>
          <w:sz w:val="26"/>
          <w:szCs w:val="26"/>
        </w:rPr>
        <w:t>«</w:t>
      </w:r>
      <w:r>
        <w:rPr>
          <w:rFonts w:ascii="Arial CYR" w:hAnsi="Arial CYR" w:cs="Arial CYR"/>
          <w:b/>
          <w:bCs/>
          <w:sz w:val="26"/>
          <w:szCs w:val="26"/>
        </w:rPr>
        <w:t>Фамиия</w:t>
      </w:r>
      <w:r>
        <w:rPr>
          <w:rFonts w:ascii="Arial CYR" w:hAnsi="Arial CYR" w:cs="Arial CYR"/>
          <w:sz w:val="26"/>
          <w:szCs w:val="26"/>
        </w:rPr>
        <w:t>»</w:t>
      </w:r>
      <w:r>
        <w:rPr>
          <w:sz w:val="26"/>
          <w:szCs w:val="26"/>
        </w:rPr>
        <w:t xml:space="preserve"> </w:t>
      </w:r>
      <w:r>
        <w:rPr>
          <w:rFonts w:ascii="Arial CYR" w:hAnsi="Arial CYR" w:cs="Arial CYR"/>
          <w:sz w:val="26"/>
          <w:szCs w:val="26"/>
        </w:rPr>
        <w:t>должны содержать буквы только русского алфавита,</w:t>
      </w:r>
    </w:p>
    <w:p w:rsidR="0005762C" w:rsidRDefault="0005762C">
      <w:pPr>
        <w:tabs>
          <w:tab w:val="left" w:pos="465"/>
        </w:tabs>
        <w:ind w:left="465" w:hanging="195"/>
        <w:rPr>
          <w:rFonts w:ascii="Arial CYR" w:hAnsi="Arial CYR" w:cs="Arial CYR"/>
          <w:sz w:val="26"/>
          <w:szCs w:val="26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ab/>
      </w:r>
      <w:r>
        <w:rPr>
          <w:rFonts w:ascii="Arial CYR" w:hAnsi="Arial CYR" w:cs="Arial CYR"/>
          <w:sz w:val="26"/>
          <w:szCs w:val="26"/>
        </w:rPr>
        <w:t xml:space="preserve"> атрибуты «</w:t>
      </w:r>
      <w:r>
        <w:rPr>
          <w:rFonts w:ascii="Arial CYR" w:hAnsi="Arial CYR" w:cs="Arial CYR"/>
          <w:b/>
          <w:bCs/>
          <w:sz w:val="26"/>
          <w:szCs w:val="26"/>
        </w:rPr>
        <w:t>Пользователь</w:t>
      </w:r>
      <w:r>
        <w:rPr>
          <w:rFonts w:ascii="Arial CYR" w:hAnsi="Arial CYR" w:cs="Arial CYR"/>
          <w:sz w:val="26"/>
          <w:szCs w:val="26"/>
        </w:rPr>
        <w:t>» и «</w:t>
      </w:r>
      <w:r>
        <w:rPr>
          <w:rFonts w:ascii="Arial CYR" w:hAnsi="Arial CYR" w:cs="Arial CYR"/>
          <w:b/>
          <w:bCs/>
          <w:sz w:val="26"/>
          <w:szCs w:val="26"/>
        </w:rPr>
        <w:t>Пароль</w:t>
      </w:r>
      <w:r>
        <w:rPr>
          <w:rFonts w:ascii="Arial CYR" w:hAnsi="Arial CYR" w:cs="Arial CYR"/>
          <w:sz w:val="26"/>
          <w:szCs w:val="26"/>
        </w:rPr>
        <w:t xml:space="preserve">» должны содержать не более </w:t>
      </w:r>
      <w:r>
        <w:rPr>
          <w:rFonts w:ascii="Arial CYR" w:hAnsi="Arial CYR" w:cs="Arial CYR"/>
          <w:b/>
          <w:bCs/>
          <w:sz w:val="26"/>
          <w:szCs w:val="26"/>
        </w:rPr>
        <w:t>10</w:t>
      </w:r>
      <w:r>
        <w:rPr>
          <w:rFonts w:ascii="Arial CYR" w:hAnsi="Arial CYR" w:cs="Arial CYR"/>
          <w:sz w:val="26"/>
          <w:szCs w:val="26"/>
        </w:rPr>
        <w:t xml:space="preserve">-и символов, но и не менее </w:t>
      </w:r>
      <w:r>
        <w:rPr>
          <w:rFonts w:ascii="Arial CYR" w:hAnsi="Arial CYR" w:cs="Arial CYR"/>
          <w:b/>
          <w:bCs/>
          <w:sz w:val="26"/>
          <w:szCs w:val="26"/>
        </w:rPr>
        <w:t>4</w:t>
      </w:r>
      <w:r>
        <w:rPr>
          <w:rFonts w:ascii="Arial CYR" w:hAnsi="Arial CYR" w:cs="Arial CYR"/>
          <w:sz w:val="26"/>
          <w:szCs w:val="26"/>
        </w:rPr>
        <w:t xml:space="preserve">-х, символы могут быть любыми (буквы и цифры) за исключением специальных (* ? &lt; &gt; \ / и т.п.), </w:t>
      </w:r>
    </w:p>
    <w:p w:rsidR="0005762C" w:rsidRDefault="0005762C">
      <w:pPr>
        <w:tabs>
          <w:tab w:val="left" w:pos="465"/>
        </w:tabs>
        <w:ind w:left="465" w:hanging="195"/>
        <w:rPr>
          <w:rFonts w:ascii="Arial CYR" w:hAnsi="Arial CYR" w:cs="Arial CYR"/>
          <w:sz w:val="26"/>
          <w:szCs w:val="26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ab/>
      </w:r>
      <w:r>
        <w:rPr>
          <w:rFonts w:ascii="Arial CYR" w:hAnsi="Arial CYR" w:cs="Arial CYR"/>
          <w:sz w:val="26"/>
          <w:szCs w:val="26"/>
        </w:rPr>
        <w:t>атрибут «</w:t>
      </w:r>
      <w:r>
        <w:rPr>
          <w:rFonts w:ascii="Arial CYR" w:hAnsi="Arial CYR" w:cs="Arial CYR"/>
          <w:b/>
          <w:bCs/>
          <w:sz w:val="26"/>
          <w:szCs w:val="26"/>
        </w:rPr>
        <w:t>Дата рождения</w:t>
      </w:r>
      <w:r>
        <w:rPr>
          <w:rFonts w:ascii="Arial CYR" w:hAnsi="Arial CYR" w:cs="Arial CYR"/>
          <w:sz w:val="26"/>
          <w:szCs w:val="26"/>
        </w:rPr>
        <w:t>» должен содержать день, месяц и год в формате ДД.ММ.ГГГГ (например 10.03.2001), то есть в номере года полностью указываются все четыре цифры.</w:t>
      </w:r>
    </w:p>
    <w:p w:rsidR="0005762C" w:rsidRDefault="0005762C">
      <w:pPr>
        <w:tabs>
          <w:tab w:val="left" w:pos="465"/>
        </w:tabs>
        <w:ind w:left="265"/>
        <w:rPr>
          <w:rFonts w:ascii="Arial CYR" w:hAnsi="Arial CYR" w:cs="Arial CYR"/>
          <w:sz w:val="26"/>
          <w:szCs w:val="26"/>
        </w:rPr>
      </w:pPr>
    </w:p>
    <w:p w:rsidR="0005762C" w:rsidRDefault="0005762C">
      <w:pPr>
        <w:tabs>
          <w:tab w:val="left" w:pos="465"/>
        </w:tabs>
        <w:ind w:left="265"/>
        <w:rPr>
          <w:rFonts w:ascii="Arial CYR" w:hAnsi="Arial CYR" w:cs="Arial CYR"/>
          <w:i/>
          <w:iCs/>
          <w:sz w:val="24"/>
          <w:szCs w:val="24"/>
        </w:rPr>
      </w:pPr>
      <w:r>
        <w:rPr>
          <w:rFonts w:ascii="Arial CYR" w:hAnsi="Arial CYR" w:cs="Arial CYR"/>
          <w:i/>
          <w:iCs/>
          <w:sz w:val="24"/>
          <w:szCs w:val="24"/>
        </w:rPr>
        <w:t>Замечание: Год рождения нового пользователя должен быть указан в пределах от 19</w:t>
      </w:r>
      <w:r>
        <w:rPr>
          <w:i/>
          <w:iCs/>
          <w:sz w:val="24"/>
          <w:szCs w:val="24"/>
        </w:rPr>
        <w:t>0</w:t>
      </w:r>
      <w:r>
        <w:rPr>
          <w:rFonts w:ascii="Arial CYR" w:hAnsi="Arial CYR" w:cs="Arial CYR"/>
          <w:i/>
          <w:iCs/>
          <w:sz w:val="24"/>
          <w:szCs w:val="24"/>
        </w:rPr>
        <w:t xml:space="preserve">0 года и до текущего года за вычетом 4 лет. Например, если текущий год </w:t>
      </w:r>
      <w:r>
        <w:rPr>
          <w:rFonts w:ascii="Times New Roman CYR" w:hAnsi="Times New Roman CYR" w:cs="Times New Roman CYR"/>
          <w:i/>
          <w:iCs/>
          <w:sz w:val="24"/>
          <w:szCs w:val="24"/>
        </w:rPr>
        <w:t>–</w:t>
      </w:r>
      <w:r>
        <w:rPr>
          <w:rFonts w:ascii="Arial CYR" w:hAnsi="Arial CYR" w:cs="Arial CYR"/>
          <w:i/>
          <w:iCs/>
          <w:sz w:val="24"/>
          <w:szCs w:val="24"/>
        </w:rPr>
        <w:t xml:space="preserve"> 2004, то допустимый диапазон значений составляет 1900-2000 гг.</w:t>
      </w:r>
    </w:p>
    <w:p w:rsidR="0005762C" w:rsidRDefault="0005762C">
      <w:pPr>
        <w:tabs>
          <w:tab w:val="left" w:pos="465"/>
        </w:tabs>
        <w:ind w:left="265"/>
        <w:rPr>
          <w:rFonts w:ascii="Arial CYR" w:hAnsi="Arial CYR" w:cs="Arial CYR"/>
          <w:sz w:val="26"/>
          <w:szCs w:val="26"/>
        </w:rPr>
      </w:pPr>
    </w:p>
    <w:p w:rsidR="0005762C" w:rsidRDefault="0005762C">
      <w:pPr>
        <w:tabs>
          <w:tab w:val="left" w:pos="465"/>
        </w:tabs>
        <w:ind w:left="265"/>
        <w:rPr>
          <w:rFonts w:ascii="Arial CYR" w:hAnsi="Arial CYR" w:cs="Arial CYR"/>
          <w:sz w:val="26"/>
          <w:szCs w:val="26"/>
        </w:rPr>
      </w:pPr>
      <w:r>
        <w:rPr>
          <w:rFonts w:ascii="Arial CYR" w:hAnsi="Arial CYR" w:cs="Arial CYR"/>
          <w:b/>
          <w:bCs/>
          <w:sz w:val="26"/>
          <w:szCs w:val="26"/>
        </w:rPr>
        <w:t>Шаг 3.</w:t>
      </w:r>
      <w:r>
        <w:rPr>
          <w:rFonts w:ascii="Arial CYR" w:hAnsi="Arial CYR" w:cs="Arial CYR"/>
          <w:sz w:val="26"/>
          <w:szCs w:val="26"/>
        </w:rPr>
        <w:t xml:space="preserve"> Нажать на кнопку «</w:t>
      </w:r>
      <w:r>
        <w:rPr>
          <w:rFonts w:ascii="Arial CYR" w:hAnsi="Arial CYR" w:cs="Arial CYR"/>
          <w:b/>
          <w:bCs/>
          <w:sz w:val="26"/>
          <w:szCs w:val="26"/>
        </w:rPr>
        <w:t>Сохранить</w:t>
      </w:r>
      <w:r>
        <w:rPr>
          <w:rFonts w:ascii="Arial CYR" w:hAnsi="Arial CYR" w:cs="Arial CYR"/>
          <w:sz w:val="26"/>
          <w:szCs w:val="26"/>
        </w:rPr>
        <w:t xml:space="preserve">», если вы действительно решили добавить введенного пользователя в среду обучения, иначе  нажать </w:t>
      </w:r>
      <w:r>
        <w:rPr>
          <w:rFonts w:ascii="Arial CYR" w:hAnsi="Arial CYR" w:cs="Arial CYR"/>
          <w:sz w:val="26"/>
          <w:szCs w:val="26"/>
        </w:rPr>
        <w:lastRenderedPageBreak/>
        <w:t>«</w:t>
      </w:r>
      <w:r>
        <w:rPr>
          <w:rFonts w:ascii="Arial CYR" w:hAnsi="Arial CYR" w:cs="Arial CYR"/>
          <w:b/>
          <w:bCs/>
          <w:sz w:val="26"/>
          <w:szCs w:val="26"/>
        </w:rPr>
        <w:t>Отмена</w:t>
      </w:r>
      <w:r>
        <w:rPr>
          <w:rFonts w:ascii="Arial CYR" w:hAnsi="Arial CYR" w:cs="Arial CYR"/>
          <w:sz w:val="26"/>
          <w:szCs w:val="26"/>
        </w:rPr>
        <w:t>».</w:t>
      </w:r>
    </w:p>
    <w:p w:rsidR="0005762C" w:rsidRDefault="0005762C">
      <w:pPr>
        <w:tabs>
          <w:tab w:val="left" w:pos="465"/>
        </w:tabs>
        <w:ind w:left="265"/>
        <w:rPr>
          <w:rFonts w:ascii="Arial CYR" w:hAnsi="Arial CYR" w:cs="Arial CYR"/>
          <w:sz w:val="26"/>
          <w:szCs w:val="26"/>
        </w:rPr>
      </w:pPr>
    </w:p>
    <w:p w:rsidR="0005762C" w:rsidRDefault="0005762C">
      <w:pPr>
        <w:keepNext/>
        <w:ind w:left="275"/>
        <w:rPr>
          <w:b/>
          <w:bCs/>
          <w:color w:val="000080"/>
        </w:rPr>
      </w:pPr>
      <w:r>
        <w:rPr>
          <w:b/>
          <w:bCs/>
          <w:color w:val="000080"/>
        </w:rPr>
        <w:t xml:space="preserve">Как удалить пользователя </w:t>
      </w:r>
    </w:p>
    <w:p w:rsidR="0005762C" w:rsidRDefault="0005762C">
      <w:pPr>
        <w:rPr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Удалить пользователя можно из модуля Рабочее место (если вы администратор).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Можно удалить пользователей следующих типов </w:t>
      </w:r>
      <w:r>
        <w:rPr>
          <w:rFonts w:ascii="Arial CYR" w:hAnsi="Arial CYR" w:cs="Arial CYR"/>
          <w:b/>
          <w:bCs/>
          <w:sz w:val="24"/>
          <w:szCs w:val="24"/>
        </w:rPr>
        <w:t>«Ученик»</w:t>
      </w:r>
      <w:r>
        <w:rPr>
          <w:rFonts w:ascii="Arial CYR" w:hAnsi="Arial CYR" w:cs="Arial CYR"/>
          <w:sz w:val="24"/>
          <w:szCs w:val="24"/>
        </w:rPr>
        <w:t xml:space="preserve"> или </w:t>
      </w:r>
      <w:r>
        <w:rPr>
          <w:rFonts w:ascii="Arial CYR" w:hAnsi="Arial CYR" w:cs="Arial CYR"/>
          <w:b/>
          <w:bCs/>
          <w:sz w:val="24"/>
          <w:szCs w:val="24"/>
        </w:rPr>
        <w:t>«Учитель»</w:t>
      </w:r>
      <w:r>
        <w:rPr>
          <w:rFonts w:ascii="Arial CYR" w:hAnsi="Arial CYR" w:cs="Arial CYR"/>
          <w:sz w:val="24"/>
          <w:szCs w:val="24"/>
        </w:rPr>
        <w:t>.</w:t>
      </w:r>
    </w:p>
    <w:p w:rsidR="0005762C" w:rsidRDefault="0005762C">
      <w:pPr>
        <w:tabs>
          <w:tab w:val="left" w:pos="83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·</w:t>
      </w:r>
      <w:r>
        <w:rPr>
          <w:rFonts w:ascii="Arial CYR" w:hAnsi="Arial CYR" w:cs="Arial CYR"/>
          <w:sz w:val="24"/>
          <w:szCs w:val="24"/>
        </w:rPr>
        <w:tab/>
        <w:t xml:space="preserve">Для того чтобы удалить учителя, нужно в левой части главного окна выбрать рубрику </w:t>
      </w:r>
      <w:r>
        <w:rPr>
          <w:rFonts w:ascii="Arial CYR" w:hAnsi="Arial CYR" w:cs="Arial CYR"/>
          <w:b/>
          <w:bCs/>
          <w:sz w:val="24"/>
          <w:szCs w:val="24"/>
        </w:rPr>
        <w:t>«Учителя»</w:t>
      </w:r>
      <w:r>
        <w:rPr>
          <w:rFonts w:ascii="Arial CYR" w:hAnsi="Arial CYR" w:cs="Arial CYR"/>
          <w:sz w:val="24"/>
          <w:szCs w:val="24"/>
        </w:rPr>
        <w:t>, щелкнув левой кнопкой мыши на ней.</w:t>
      </w:r>
    </w:p>
    <w:p w:rsidR="0005762C" w:rsidRDefault="0005762C">
      <w:pPr>
        <w:tabs>
          <w:tab w:val="left" w:pos="83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·</w:t>
      </w:r>
      <w:r>
        <w:rPr>
          <w:rFonts w:ascii="Arial CYR" w:hAnsi="Arial CYR" w:cs="Arial CYR"/>
          <w:sz w:val="24"/>
          <w:szCs w:val="24"/>
        </w:rPr>
        <w:tab/>
        <w:t>Для того чтобы удалить ученика нужно:</w:t>
      </w:r>
    </w:p>
    <w:p w:rsidR="0005762C" w:rsidRDefault="0005762C">
      <w:pPr>
        <w:tabs>
          <w:tab w:val="left" w:pos="83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15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1.</w:t>
      </w:r>
      <w:r>
        <w:rPr>
          <w:sz w:val="24"/>
          <w:szCs w:val="24"/>
        </w:rPr>
        <w:t xml:space="preserve"> </w:t>
      </w:r>
      <w:r>
        <w:rPr>
          <w:rFonts w:ascii="Arial CYR" w:hAnsi="Arial CYR" w:cs="Arial CYR"/>
          <w:sz w:val="24"/>
          <w:szCs w:val="24"/>
        </w:rPr>
        <w:t xml:space="preserve">Выбрать опцию </w:t>
      </w:r>
      <w:r>
        <w:rPr>
          <w:rFonts w:ascii="Arial CYR" w:hAnsi="Arial CYR" w:cs="Arial CYR"/>
          <w:b/>
          <w:bCs/>
          <w:sz w:val="24"/>
          <w:szCs w:val="24"/>
        </w:rPr>
        <w:t>«Классы».</w:t>
      </w:r>
    </w:p>
    <w:p w:rsidR="0005762C" w:rsidRDefault="0005762C">
      <w:pPr>
        <w:tabs>
          <w:tab w:val="left" w:pos="119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Откроется список классов</w:t>
      </w:r>
    </w:p>
    <w:p w:rsidR="0005762C" w:rsidRDefault="0005762C">
      <w:pPr>
        <w:tabs>
          <w:tab w:val="left" w:pos="15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2.</w:t>
      </w:r>
      <w:r>
        <w:rPr>
          <w:sz w:val="24"/>
          <w:szCs w:val="24"/>
        </w:rPr>
        <w:t xml:space="preserve"> </w:t>
      </w:r>
      <w:r>
        <w:rPr>
          <w:rFonts w:ascii="Arial CYR" w:hAnsi="Arial CYR" w:cs="Arial CYR"/>
          <w:sz w:val="24"/>
          <w:szCs w:val="24"/>
        </w:rPr>
        <w:t>Выбрать класс, из которого вы хотите удалить ученика.</w:t>
      </w:r>
    </w:p>
    <w:p w:rsidR="0005762C" w:rsidRDefault="0005762C">
      <w:pPr>
        <w:tabs>
          <w:tab w:val="left" w:pos="119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Откроются две рубрики </w:t>
      </w:r>
      <w:r>
        <w:rPr>
          <w:rFonts w:ascii="Arial CYR" w:hAnsi="Arial CYR" w:cs="Arial CYR"/>
          <w:b/>
          <w:bCs/>
          <w:sz w:val="24"/>
          <w:szCs w:val="24"/>
        </w:rPr>
        <w:t>«Ученики»</w:t>
      </w:r>
      <w:r>
        <w:rPr>
          <w:rFonts w:ascii="Arial CYR" w:hAnsi="Arial CYR" w:cs="Arial CYR"/>
          <w:sz w:val="24"/>
          <w:szCs w:val="24"/>
        </w:rPr>
        <w:t xml:space="preserve"> и </w:t>
      </w:r>
      <w:r>
        <w:rPr>
          <w:rFonts w:ascii="Arial CYR" w:hAnsi="Arial CYR" w:cs="Arial CYR"/>
          <w:b/>
          <w:bCs/>
          <w:sz w:val="24"/>
          <w:szCs w:val="24"/>
        </w:rPr>
        <w:t>«Предметы»</w:t>
      </w:r>
      <w:r>
        <w:rPr>
          <w:rFonts w:ascii="Arial CYR" w:hAnsi="Arial CYR" w:cs="Arial CYR"/>
          <w:sz w:val="24"/>
          <w:szCs w:val="24"/>
        </w:rPr>
        <w:t>.</w:t>
      </w:r>
    </w:p>
    <w:p w:rsidR="0005762C" w:rsidRDefault="0005762C">
      <w:pPr>
        <w:tabs>
          <w:tab w:val="left" w:pos="15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3.</w:t>
      </w:r>
      <w:r>
        <w:rPr>
          <w:sz w:val="24"/>
          <w:szCs w:val="24"/>
        </w:rPr>
        <w:t xml:space="preserve"> </w:t>
      </w:r>
      <w:r>
        <w:rPr>
          <w:rFonts w:ascii="Arial CYR" w:hAnsi="Arial CYR" w:cs="Arial CYR"/>
          <w:sz w:val="24"/>
          <w:szCs w:val="24"/>
        </w:rPr>
        <w:t xml:space="preserve">Выбрать рубрику </w:t>
      </w:r>
      <w:r>
        <w:rPr>
          <w:rFonts w:ascii="Arial CYR" w:hAnsi="Arial CYR" w:cs="Arial CYR"/>
          <w:b/>
          <w:bCs/>
          <w:sz w:val="24"/>
          <w:szCs w:val="24"/>
        </w:rPr>
        <w:t>«Ученики»</w:t>
      </w:r>
      <w:r>
        <w:rPr>
          <w:rFonts w:ascii="Arial CYR" w:hAnsi="Arial CYR" w:cs="Arial CYR"/>
          <w:sz w:val="24"/>
          <w:szCs w:val="24"/>
        </w:rPr>
        <w:t>.</w:t>
      </w:r>
    </w:p>
    <w:p w:rsidR="0005762C" w:rsidRDefault="0005762C">
      <w:pPr>
        <w:tabs>
          <w:tab w:val="left" w:pos="15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Далее для удаления пользователя необходимо осуществить следующие шаги:</w:t>
      </w:r>
    </w:p>
    <w:p w:rsidR="0005762C" w:rsidRDefault="0005762C">
      <w:pPr>
        <w:tabs>
          <w:tab w:val="left" w:pos="15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Шаг 1.</w:t>
      </w:r>
      <w:r>
        <w:rPr>
          <w:rFonts w:ascii="Arial CYR" w:hAnsi="Arial CYR" w:cs="Arial CYR"/>
          <w:sz w:val="24"/>
          <w:szCs w:val="24"/>
        </w:rPr>
        <w:t xml:space="preserve"> Выбрать в списке пользователей, который находится слева в главном окне, пользователя которого вы хотите удалить.</w:t>
      </w:r>
    </w:p>
    <w:p w:rsidR="0005762C" w:rsidRDefault="0005762C">
      <w:pPr>
        <w:tabs>
          <w:tab w:val="left" w:pos="15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Шаг 2.</w:t>
      </w:r>
      <w:r>
        <w:rPr>
          <w:rFonts w:ascii="Arial CYR" w:hAnsi="Arial CYR" w:cs="Arial CYR"/>
          <w:sz w:val="24"/>
          <w:szCs w:val="24"/>
        </w:rPr>
        <w:t xml:space="preserve"> Выбрать опцию контекстного меню </w:t>
      </w:r>
      <w:r>
        <w:rPr>
          <w:rFonts w:ascii="Arial CYR" w:hAnsi="Arial CYR" w:cs="Arial CYR"/>
          <w:b/>
          <w:bCs/>
          <w:sz w:val="24"/>
          <w:szCs w:val="24"/>
        </w:rPr>
        <w:t>«Удалить»</w:t>
      </w:r>
      <w:r>
        <w:rPr>
          <w:rFonts w:ascii="Arial CYR" w:hAnsi="Arial CYR" w:cs="Arial CYR"/>
          <w:sz w:val="24"/>
          <w:szCs w:val="24"/>
        </w:rPr>
        <w:t>.</w:t>
      </w:r>
    </w:p>
    <w:p w:rsidR="0005762C" w:rsidRDefault="0005762C">
      <w:pPr>
        <w:tabs>
          <w:tab w:val="left" w:pos="15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Появится диалоговое окно для подтверждения удаления.</w:t>
      </w:r>
    </w:p>
    <w:p w:rsidR="0005762C" w:rsidRDefault="0005762C">
      <w:pPr>
        <w:tabs>
          <w:tab w:val="left" w:pos="1555"/>
        </w:tabs>
        <w:ind w:left="265"/>
        <w:rPr>
          <w:rFonts w:ascii="Arial CYR" w:hAnsi="Arial CYR" w:cs="Arial CYR"/>
          <w:b/>
          <w:bCs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Шаг 3.</w:t>
      </w:r>
      <w:r>
        <w:rPr>
          <w:rFonts w:ascii="Arial CYR" w:hAnsi="Arial CYR" w:cs="Arial CYR"/>
          <w:sz w:val="24"/>
          <w:szCs w:val="24"/>
        </w:rPr>
        <w:t xml:space="preserve"> Выбрать </w:t>
      </w:r>
      <w:r>
        <w:rPr>
          <w:rFonts w:ascii="Arial CYR" w:hAnsi="Arial CYR" w:cs="Arial CYR"/>
          <w:b/>
          <w:bCs/>
          <w:sz w:val="24"/>
          <w:szCs w:val="24"/>
        </w:rPr>
        <w:t>«Да»</w:t>
      </w:r>
      <w:r>
        <w:rPr>
          <w:rFonts w:ascii="Arial CYR" w:hAnsi="Arial CYR" w:cs="Arial CYR"/>
          <w:sz w:val="24"/>
          <w:szCs w:val="24"/>
        </w:rPr>
        <w:t xml:space="preserve">, если вы действительно хотите удалить выбранного пользователя, иначе выбрать </w:t>
      </w:r>
      <w:r>
        <w:rPr>
          <w:rFonts w:ascii="Arial CYR" w:hAnsi="Arial CYR" w:cs="Arial CYR"/>
          <w:b/>
          <w:bCs/>
          <w:sz w:val="24"/>
          <w:szCs w:val="24"/>
        </w:rPr>
        <w:t>«Нет».</w:t>
      </w:r>
    </w:p>
    <w:p w:rsidR="0005762C" w:rsidRDefault="0005762C">
      <w:pPr>
        <w:tabs>
          <w:tab w:val="left" w:pos="1555"/>
        </w:tabs>
        <w:ind w:left="265"/>
        <w:rPr>
          <w:rFonts w:ascii="Arial CYR" w:hAnsi="Arial CYR" w:cs="Arial CYR"/>
          <w:b/>
          <w:bCs/>
          <w:sz w:val="24"/>
          <w:szCs w:val="24"/>
        </w:rPr>
      </w:pPr>
    </w:p>
    <w:p w:rsidR="0005762C" w:rsidRDefault="0005762C">
      <w:pPr>
        <w:keepNext/>
        <w:ind w:left="275"/>
        <w:rPr>
          <w:b/>
          <w:bCs/>
          <w:color w:val="000080"/>
        </w:rPr>
      </w:pPr>
      <w:r>
        <w:rPr>
          <w:b/>
          <w:bCs/>
          <w:color w:val="000080"/>
        </w:rPr>
        <w:t>Как отредактировать данные пользователя</w:t>
      </w:r>
    </w:p>
    <w:p w:rsidR="0005762C" w:rsidRDefault="0005762C">
      <w:pPr>
        <w:tabs>
          <w:tab w:val="left" w:pos="355"/>
        </w:tabs>
        <w:ind w:left="265"/>
        <w:rPr>
          <w:sz w:val="24"/>
          <w:szCs w:val="24"/>
        </w:rPr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Отредактировать данные пользователя можно из модуля Рабочее место (если вы администратор).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Можно изменить данные для пользователей следующих типов </w:t>
      </w:r>
      <w:r>
        <w:rPr>
          <w:rFonts w:ascii="Arial CYR" w:hAnsi="Arial CYR" w:cs="Arial CYR"/>
          <w:b/>
          <w:bCs/>
          <w:sz w:val="24"/>
          <w:szCs w:val="24"/>
        </w:rPr>
        <w:t>«Ученик »</w:t>
      </w:r>
      <w:r>
        <w:rPr>
          <w:rFonts w:ascii="Arial CYR" w:hAnsi="Arial CYR" w:cs="Arial CYR"/>
          <w:sz w:val="24"/>
          <w:szCs w:val="24"/>
        </w:rPr>
        <w:t xml:space="preserve"> или </w:t>
      </w:r>
      <w:r>
        <w:rPr>
          <w:rFonts w:ascii="Arial CYR" w:hAnsi="Arial CYR" w:cs="Arial CYR"/>
          <w:b/>
          <w:bCs/>
          <w:sz w:val="24"/>
          <w:szCs w:val="24"/>
        </w:rPr>
        <w:t>«Учитель»</w:t>
      </w:r>
      <w:r>
        <w:rPr>
          <w:rFonts w:ascii="Arial CYR" w:hAnsi="Arial CYR" w:cs="Arial CYR"/>
          <w:sz w:val="24"/>
          <w:szCs w:val="24"/>
        </w:rPr>
        <w:t>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·</w:t>
      </w:r>
      <w:r>
        <w:rPr>
          <w:rFonts w:ascii="Arial CYR" w:hAnsi="Arial CYR" w:cs="Arial CYR"/>
          <w:sz w:val="24"/>
          <w:szCs w:val="24"/>
        </w:rPr>
        <w:tab/>
        <w:t xml:space="preserve">Для того чтобы изменить данные преподавателя, нужно в левой части главного окна выбрать рубрику </w:t>
      </w:r>
      <w:r>
        <w:rPr>
          <w:rFonts w:ascii="Arial CYR" w:hAnsi="Arial CYR" w:cs="Arial CYR"/>
          <w:b/>
          <w:bCs/>
          <w:sz w:val="24"/>
          <w:szCs w:val="24"/>
        </w:rPr>
        <w:t>«Учителя»</w:t>
      </w:r>
      <w:r>
        <w:rPr>
          <w:rFonts w:ascii="Arial CYR" w:hAnsi="Arial CYR" w:cs="Arial CYR"/>
          <w:sz w:val="24"/>
          <w:szCs w:val="24"/>
        </w:rPr>
        <w:t>, щелкнув на неё левой кнопкой мыши.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·</w:t>
      </w:r>
      <w:r>
        <w:rPr>
          <w:rFonts w:ascii="Arial CYR" w:hAnsi="Arial CYR" w:cs="Arial CYR"/>
          <w:sz w:val="24"/>
          <w:szCs w:val="24"/>
        </w:rPr>
        <w:tab/>
        <w:t>Для того чтобы изменить данные ученика, нужно: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1.</w:t>
      </w:r>
      <w:r>
        <w:rPr>
          <w:sz w:val="24"/>
          <w:szCs w:val="24"/>
        </w:rPr>
        <w:t xml:space="preserve"> </w:t>
      </w:r>
      <w:r>
        <w:rPr>
          <w:rFonts w:ascii="Arial CYR" w:hAnsi="Arial CYR" w:cs="Arial CYR"/>
          <w:sz w:val="24"/>
          <w:szCs w:val="24"/>
        </w:rPr>
        <w:t xml:space="preserve">Выбрать рубрику </w:t>
      </w:r>
      <w:r>
        <w:rPr>
          <w:rFonts w:ascii="Arial CYR" w:hAnsi="Arial CYR" w:cs="Arial CYR"/>
          <w:b/>
          <w:bCs/>
          <w:sz w:val="24"/>
          <w:szCs w:val="24"/>
        </w:rPr>
        <w:t>«Классы».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Откроется список классов.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2.</w:t>
      </w:r>
      <w:r>
        <w:rPr>
          <w:sz w:val="24"/>
          <w:szCs w:val="24"/>
        </w:rPr>
        <w:t xml:space="preserve"> </w:t>
      </w:r>
      <w:r>
        <w:rPr>
          <w:rFonts w:ascii="Arial CYR" w:hAnsi="Arial CYR" w:cs="Arial CYR"/>
          <w:sz w:val="24"/>
          <w:szCs w:val="24"/>
        </w:rPr>
        <w:t>Выбрать класс, в который хотите добавить ученика.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Откроются две рубрики </w:t>
      </w:r>
      <w:r>
        <w:rPr>
          <w:rFonts w:ascii="Arial CYR" w:hAnsi="Arial CYR" w:cs="Arial CYR"/>
          <w:b/>
          <w:bCs/>
          <w:sz w:val="24"/>
          <w:szCs w:val="24"/>
        </w:rPr>
        <w:t>«Ученики»</w:t>
      </w:r>
      <w:r>
        <w:rPr>
          <w:rFonts w:ascii="Arial CYR" w:hAnsi="Arial CYR" w:cs="Arial CYR"/>
          <w:sz w:val="24"/>
          <w:szCs w:val="24"/>
        </w:rPr>
        <w:t xml:space="preserve"> и </w:t>
      </w:r>
      <w:r>
        <w:rPr>
          <w:rFonts w:ascii="Arial CYR" w:hAnsi="Arial CYR" w:cs="Arial CYR"/>
          <w:b/>
          <w:bCs/>
          <w:sz w:val="24"/>
          <w:szCs w:val="24"/>
        </w:rPr>
        <w:t>«Предметы»</w:t>
      </w:r>
      <w:r>
        <w:rPr>
          <w:rFonts w:ascii="Arial CYR" w:hAnsi="Arial CYR" w:cs="Arial CYR"/>
          <w:sz w:val="24"/>
          <w:szCs w:val="24"/>
        </w:rPr>
        <w:t>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3.</w:t>
      </w:r>
      <w:r>
        <w:rPr>
          <w:sz w:val="24"/>
          <w:szCs w:val="24"/>
        </w:rPr>
        <w:t xml:space="preserve"> </w:t>
      </w:r>
      <w:r>
        <w:rPr>
          <w:rFonts w:ascii="Arial CYR" w:hAnsi="Arial CYR" w:cs="Arial CYR"/>
          <w:sz w:val="24"/>
          <w:szCs w:val="24"/>
        </w:rPr>
        <w:t xml:space="preserve">Выбрать рубрику </w:t>
      </w:r>
      <w:r>
        <w:rPr>
          <w:rFonts w:ascii="Arial CYR" w:hAnsi="Arial CYR" w:cs="Arial CYR"/>
          <w:b/>
          <w:bCs/>
          <w:sz w:val="24"/>
          <w:szCs w:val="24"/>
        </w:rPr>
        <w:t>«Ученики»</w:t>
      </w:r>
      <w:r>
        <w:rPr>
          <w:rFonts w:ascii="Arial CYR" w:hAnsi="Arial CYR" w:cs="Arial CYR"/>
          <w:sz w:val="24"/>
          <w:szCs w:val="24"/>
        </w:rPr>
        <w:t>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Раскроется список пользователей Преподавателей/Учеников.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Далее для изменения данных пользователя необходимо осуществить следующие шаги: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Шаг 1.</w:t>
      </w:r>
      <w:r>
        <w:rPr>
          <w:rFonts w:ascii="Arial CYR" w:hAnsi="Arial CYR" w:cs="Arial CYR"/>
          <w:sz w:val="24"/>
          <w:szCs w:val="24"/>
        </w:rPr>
        <w:t xml:space="preserve"> Выбрать пользователя, данные которого необходимо изменить. Правая часть главного окна примет вид: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366908">
      <w:pPr>
        <w:tabs>
          <w:tab w:val="left" w:pos="355"/>
        </w:tabs>
        <w:ind w:left="265"/>
        <w:jc w:val="center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noProof/>
          <w:sz w:val="24"/>
          <w:szCs w:val="24"/>
        </w:rPr>
        <w:lastRenderedPageBreak/>
        <w:drawing>
          <wp:inline distT="0" distB="0" distL="0" distR="0">
            <wp:extent cx="2817495" cy="2349500"/>
            <wp:effectExtent l="0" t="0" r="1905" b="0"/>
            <wp:docPr id="11" name="Рисунок 11" descr="bm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m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62C" w:rsidRDefault="0005762C">
      <w:pPr>
        <w:tabs>
          <w:tab w:val="left" w:pos="355"/>
        </w:tabs>
        <w:ind w:left="265"/>
        <w:jc w:val="center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b/>
          <w:bCs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Шаг 2.</w:t>
      </w:r>
      <w:r>
        <w:rPr>
          <w:rFonts w:ascii="Arial CYR" w:hAnsi="Arial CYR" w:cs="Arial CYR"/>
          <w:sz w:val="24"/>
          <w:szCs w:val="24"/>
        </w:rPr>
        <w:t xml:space="preserve"> Выбрать опцию контекстного меню </w:t>
      </w:r>
      <w:r>
        <w:rPr>
          <w:rFonts w:ascii="Arial CYR" w:hAnsi="Arial CYR" w:cs="Arial CYR"/>
          <w:b/>
          <w:bCs/>
          <w:sz w:val="24"/>
          <w:szCs w:val="24"/>
        </w:rPr>
        <w:t>«Изменить».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Шаг 3.</w:t>
      </w:r>
      <w:r>
        <w:rPr>
          <w:rFonts w:ascii="Arial CYR" w:hAnsi="Arial CYR" w:cs="Arial CYR"/>
          <w:sz w:val="24"/>
          <w:szCs w:val="24"/>
        </w:rPr>
        <w:t xml:space="preserve"> Изменить любые данные в колонке </w:t>
      </w:r>
      <w:r>
        <w:rPr>
          <w:rFonts w:ascii="Arial CYR" w:hAnsi="Arial CYR" w:cs="Arial CYR"/>
          <w:b/>
          <w:bCs/>
          <w:sz w:val="24"/>
          <w:szCs w:val="24"/>
        </w:rPr>
        <w:t>«Значения»</w:t>
      </w:r>
      <w:r>
        <w:rPr>
          <w:rFonts w:ascii="Arial CYR" w:hAnsi="Arial CYR" w:cs="Arial CYR"/>
          <w:sz w:val="24"/>
          <w:szCs w:val="24"/>
        </w:rPr>
        <w:t xml:space="preserve">, колонка </w:t>
      </w:r>
      <w:r>
        <w:rPr>
          <w:rFonts w:ascii="Arial CYR" w:hAnsi="Arial CYR" w:cs="Arial CYR"/>
          <w:b/>
          <w:bCs/>
          <w:sz w:val="24"/>
          <w:szCs w:val="24"/>
        </w:rPr>
        <w:t>«Атрибут»</w:t>
      </w:r>
      <w:r>
        <w:rPr>
          <w:rFonts w:ascii="Arial CYR" w:hAnsi="Arial CYR" w:cs="Arial CYR"/>
          <w:sz w:val="24"/>
          <w:szCs w:val="24"/>
        </w:rPr>
        <w:t xml:space="preserve"> не может быть изменена. Атрибуты «</w:t>
      </w:r>
      <w:r>
        <w:rPr>
          <w:rFonts w:ascii="Arial CYR" w:hAnsi="Arial CYR" w:cs="Arial CYR"/>
          <w:b/>
          <w:bCs/>
          <w:sz w:val="24"/>
          <w:szCs w:val="24"/>
        </w:rPr>
        <w:t>Пользователь</w:t>
      </w:r>
      <w:r>
        <w:rPr>
          <w:rFonts w:ascii="Arial CYR" w:hAnsi="Arial CYR" w:cs="Arial CYR"/>
          <w:sz w:val="24"/>
          <w:szCs w:val="24"/>
        </w:rPr>
        <w:t>» и «</w:t>
      </w:r>
      <w:r>
        <w:rPr>
          <w:rFonts w:ascii="Arial CYR" w:hAnsi="Arial CYR" w:cs="Arial CYR"/>
          <w:b/>
          <w:bCs/>
          <w:sz w:val="24"/>
          <w:szCs w:val="24"/>
        </w:rPr>
        <w:t>Пароль</w:t>
      </w:r>
      <w:r>
        <w:rPr>
          <w:rFonts w:ascii="Arial CYR" w:hAnsi="Arial CYR" w:cs="Arial CYR"/>
          <w:sz w:val="24"/>
          <w:szCs w:val="24"/>
        </w:rPr>
        <w:t xml:space="preserve">» должны содержать не более </w:t>
      </w:r>
      <w:r>
        <w:rPr>
          <w:rFonts w:ascii="Arial CYR" w:hAnsi="Arial CYR" w:cs="Arial CYR"/>
          <w:b/>
          <w:bCs/>
          <w:sz w:val="24"/>
          <w:szCs w:val="24"/>
        </w:rPr>
        <w:t>10</w:t>
      </w:r>
      <w:r>
        <w:rPr>
          <w:rFonts w:ascii="Arial CYR" w:hAnsi="Arial CYR" w:cs="Arial CYR"/>
          <w:sz w:val="24"/>
          <w:szCs w:val="24"/>
        </w:rPr>
        <w:t xml:space="preserve"> и не менее</w:t>
      </w:r>
      <w:r>
        <w:rPr>
          <w:rFonts w:ascii="Arial CYR" w:hAnsi="Arial CYR" w:cs="Arial CYR"/>
          <w:b/>
          <w:bCs/>
          <w:sz w:val="24"/>
          <w:szCs w:val="24"/>
        </w:rPr>
        <w:t xml:space="preserve"> 4 </w:t>
      </w:r>
      <w:r>
        <w:rPr>
          <w:rFonts w:ascii="Arial CYR" w:hAnsi="Arial CYR" w:cs="Arial CYR"/>
          <w:sz w:val="24"/>
          <w:szCs w:val="24"/>
        </w:rPr>
        <w:t>символов (любые буквы и цифры кроме специальных</w:t>
      </w:r>
      <w:r>
        <w:rPr>
          <w:sz w:val="24"/>
          <w:szCs w:val="24"/>
        </w:rPr>
        <w:t>: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sz w:val="26"/>
          <w:szCs w:val="26"/>
        </w:rPr>
        <w:t>* ? &lt; &gt; \ / и т.п.</w:t>
      </w:r>
      <w:r>
        <w:rPr>
          <w:rFonts w:ascii="Arial CYR" w:hAnsi="Arial CYR" w:cs="Arial CYR"/>
          <w:sz w:val="24"/>
          <w:szCs w:val="24"/>
        </w:rPr>
        <w:t>).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Шаг 4.</w:t>
      </w:r>
      <w:r>
        <w:rPr>
          <w:rFonts w:ascii="Arial CYR" w:hAnsi="Arial CYR" w:cs="Arial CYR"/>
          <w:sz w:val="24"/>
          <w:szCs w:val="24"/>
        </w:rPr>
        <w:t xml:space="preserve"> Нажать кнопку </w:t>
      </w:r>
      <w:r>
        <w:rPr>
          <w:rFonts w:ascii="Arial CYR" w:hAnsi="Arial CYR" w:cs="Arial CYR"/>
          <w:b/>
          <w:bCs/>
          <w:sz w:val="24"/>
          <w:szCs w:val="24"/>
        </w:rPr>
        <w:t>«Сохранить»</w:t>
      </w:r>
      <w:r>
        <w:rPr>
          <w:rFonts w:ascii="Arial CYR" w:hAnsi="Arial CYR" w:cs="Arial CYR"/>
          <w:sz w:val="24"/>
          <w:szCs w:val="24"/>
        </w:rPr>
        <w:t xml:space="preserve">, если вы хотите сохранить произведенные вами изменения, иначе нажмите на кнопку «Отмена». Столбец </w:t>
      </w:r>
      <w:r>
        <w:rPr>
          <w:rFonts w:ascii="Arial CYR" w:hAnsi="Arial CYR" w:cs="Arial CYR"/>
          <w:b/>
          <w:bCs/>
          <w:sz w:val="24"/>
          <w:szCs w:val="24"/>
        </w:rPr>
        <w:t>«Значения»</w:t>
      </w:r>
      <w:r>
        <w:rPr>
          <w:rFonts w:ascii="Arial CYR" w:hAnsi="Arial CYR" w:cs="Arial CYR"/>
          <w:sz w:val="24"/>
          <w:szCs w:val="24"/>
        </w:rPr>
        <w:t xml:space="preserve"> вернётся в состояние до выбора опции </w:t>
      </w:r>
      <w:r>
        <w:rPr>
          <w:rFonts w:ascii="Arial CYR" w:hAnsi="Arial CYR" w:cs="Arial CYR"/>
          <w:b/>
          <w:bCs/>
          <w:sz w:val="24"/>
          <w:szCs w:val="24"/>
        </w:rPr>
        <w:t>«Изменить»</w:t>
      </w:r>
      <w:r>
        <w:rPr>
          <w:rFonts w:ascii="Arial CYR" w:hAnsi="Arial CYR" w:cs="Arial CYR"/>
          <w:sz w:val="24"/>
          <w:szCs w:val="24"/>
        </w:rPr>
        <w:t xml:space="preserve">.  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keepNext/>
        <w:ind w:left="275"/>
        <w:rPr>
          <w:b/>
          <w:bCs/>
          <w:color w:val="000080"/>
        </w:rPr>
      </w:pPr>
      <w:r>
        <w:rPr>
          <w:b/>
          <w:bCs/>
          <w:color w:val="000080"/>
        </w:rPr>
        <w:t>Рабочее место учителя</w:t>
      </w:r>
    </w:p>
    <w:p w:rsidR="0005762C" w:rsidRDefault="0005762C">
      <w:pPr>
        <w:ind w:left="265"/>
        <w:rPr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Позволяет просматривать успеваемость, проставлять оценки ученикам и отправлять им сообщения. 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Главное окно приложения.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366908">
      <w:pPr>
        <w:ind w:left="265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45530" cy="3381375"/>
            <wp:effectExtent l="0" t="0" r="7620" b="9525"/>
            <wp:docPr id="12" name="Рисунок 12" descr="bm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m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EBD" w:rsidRDefault="00620EBD">
      <w:pPr>
        <w:ind w:left="265"/>
        <w:jc w:val="center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В левой части окна учитель может выбрать класс, в котором он ведет предметы (см. как задать учителя по предмету). После этого в панели под надписью с номером класса появится список учеников, которые должны быть предварительно добавлены администратором среды обучения.</w:t>
      </w:r>
    </w:p>
    <w:p w:rsidR="0005762C" w:rsidRDefault="0005762C">
      <w:pPr>
        <w:ind w:left="265"/>
        <w:rPr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 В правой части главного окна две закладки: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835"/>
        </w:tabs>
        <w:ind w:left="265"/>
        <w:rPr>
          <w:rFonts w:ascii="Arial CYR" w:hAnsi="Arial CYR" w:cs="Arial CYR"/>
          <w:b/>
          <w:bCs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·</w:t>
      </w:r>
      <w:r>
        <w:rPr>
          <w:rFonts w:ascii="Arial CYR" w:hAnsi="Arial CYR" w:cs="Arial CYR"/>
          <w:b/>
          <w:bCs/>
          <w:sz w:val="24"/>
          <w:szCs w:val="24"/>
        </w:rPr>
        <w:tab/>
        <w:t>Журнал.</w:t>
      </w:r>
    </w:p>
    <w:p w:rsidR="0005762C" w:rsidRDefault="0005762C">
      <w:pPr>
        <w:tabs>
          <w:tab w:val="left" w:pos="835"/>
        </w:tabs>
        <w:ind w:left="265"/>
        <w:rPr>
          <w:b/>
          <w:bCs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·</w:t>
      </w:r>
      <w:r>
        <w:rPr>
          <w:rFonts w:ascii="Arial CYR" w:hAnsi="Arial CYR" w:cs="Arial CYR"/>
          <w:b/>
          <w:bCs/>
          <w:sz w:val="24"/>
          <w:szCs w:val="24"/>
        </w:rPr>
        <w:tab/>
        <w:t>Почта.</w:t>
      </w:r>
    </w:p>
    <w:p w:rsidR="0005762C" w:rsidRDefault="0005762C">
      <w:pPr>
        <w:tabs>
          <w:tab w:val="left" w:pos="835"/>
        </w:tabs>
        <w:ind w:left="265"/>
        <w:rPr>
          <w:sz w:val="24"/>
          <w:szCs w:val="24"/>
        </w:rPr>
      </w:pPr>
    </w:p>
    <w:p w:rsidR="0005762C" w:rsidRDefault="0005762C">
      <w:pPr>
        <w:tabs>
          <w:tab w:val="left" w:pos="835"/>
        </w:tabs>
        <w:ind w:left="265"/>
        <w:rPr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Чтобы открыть рабочее место учителя, необходимо выполнить шаги</w:t>
      </w:r>
      <w:r>
        <w:rPr>
          <w:sz w:val="24"/>
          <w:szCs w:val="24"/>
        </w:rPr>
        <w:t>:</w:t>
      </w:r>
    </w:p>
    <w:p w:rsidR="0005762C" w:rsidRDefault="0005762C">
      <w:pPr>
        <w:tabs>
          <w:tab w:val="left" w:pos="83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83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Шаг 1</w:t>
      </w:r>
      <w:r>
        <w:rPr>
          <w:rFonts w:ascii="Arial CYR" w:hAnsi="Arial CYR" w:cs="Arial CYR"/>
          <w:sz w:val="24"/>
          <w:szCs w:val="24"/>
        </w:rPr>
        <w:t xml:space="preserve">. Запустить </w:t>
      </w:r>
      <w:r w:rsidRPr="00620EBD">
        <w:rPr>
          <w:rFonts w:ascii="Arial CYR" w:hAnsi="Arial CYR" w:cs="Arial CYR"/>
          <w:sz w:val="24"/>
          <w:szCs w:val="24"/>
        </w:rPr>
        <w:t>Рабочий стол</w:t>
      </w:r>
      <w:r>
        <w:rPr>
          <w:rFonts w:ascii="Arial CYR" w:hAnsi="Arial CYR" w:cs="Arial CYR"/>
          <w:sz w:val="24"/>
          <w:szCs w:val="24"/>
        </w:rPr>
        <w:t xml:space="preserve"> </w:t>
      </w:r>
    </w:p>
    <w:p w:rsidR="0005762C" w:rsidRDefault="0005762C">
      <w:pPr>
        <w:tabs>
          <w:tab w:val="left" w:pos="83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Шаг 2.</w:t>
      </w:r>
      <w:r>
        <w:rPr>
          <w:rFonts w:ascii="Arial CYR" w:hAnsi="Arial CYR" w:cs="Arial CYR"/>
          <w:sz w:val="24"/>
          <w:szCs w:val="24"/>
        </w:rPr>
        <w:t xml:space="preserve"> В предметной области найти папку </w:t>
      </w:r>
      <w:r>
        <w:rPr>
          <w:sz w:val="24"/>
          <w:szCs w:val="24"/>
        </w:rPr>
        <w:t>"</w:t>
      </w:r>
      <w:r>
        <w:rPr>
          <w:rFonts w:ascii="Arial CYR" w:hAnsi="Arial CYR" w:cs="Arial CYR"/>
          <w:sz w:val="24"/>
          <w:szCs w:val="24"/>
        </w:rPr>
        <w:t>Портфель</w:t>
      </w:r>
      <w:r>
        <w:rPr>
          <w:sz w:val="24"/>
          <w:szCs w:val="24"/>
        </w:rPr>
        <w:t>"</w:t>
      </w:r>
      <w:r>
        <w:rPr>
          <w:rFonts w:ascii="Arial CYR" w:hAnsi="Arial CYR" w:cs="Arial CYR"/>
          <w:sz w:val="24"/>
          <w:szCs w:val="24"/>
        </w:rPr>
        <w:t xml:space="preserve"> и открыть ее, щелкнув по ней два раза левой кнопкой мыши.</w:t>
      </w:r>
    </w:p>
    <w:p w:rsidR="0005762C" w:rsidRDefault="0005762C">
      <w:pPr>
        <w:tabs>
          <w:tab w:val="left" w:pos="83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Шаг 3</w:t>
      </w:r>
      <w:r>
        <w:rPr>
          <w:rFonts w:ascii="Arial CYR" w:hAnsi="Arial CYR" w:cs="Arial CYR"/>
          <w:sz w:val="24"/>
          <w:szCs w:val="24"/>
        </w:rPr>
        <w:t xml:space="preserve">. Откроется окно, выберите в нем ярлык </w:t>
      </w:r>
      <w:r>
        <w:rPr>
          <w:sz w:val="24"/>
          <w:szCs w:val="24"/>
        </w:rPr>
        <w:t>"</w:t>
      </w:r>
      <w:r>
        <w:rPr>
          <w:rFonts w:ascii="Arial CYR" w:hAnsi="Arial CYR" w:cs="Arial CYR"/>
          <w:sz w:val="24"/>
          <w:szCs w:val="24"/>
        </w:rPr>
        <w:t>Рабочее место</w:t>
      </w:r>
      <w:r>
        <w:rPr>
          <w:sz w:val="24"/>
          <w:szCs w:val="24"/>
        </w:rPr>
        <w:t>"</w:t>
      </w:r>
      <w:r>
        <w:rPr>
          <w:rFonts w:ascii="Arial CYR" w:hAnsi="Arial CYR" w:cs="Arial CYR"/>
          <w:sz w:val="24"/>
          <w:szCs w:val="24"/>
        </w:rPr>
        <w:t xml:space="preserve"> и щелкните по нему дважды левой кнопкой мыши. Откроется окно</w:t>
      </w:r>
      <w:r w:rsidRPr="00620EBD">
        <w:rPr>
          <w:rFonts w:ascii="Arial CYR" w:hAnsi="Arial CYR" w:cs="Arial CYR"/>
          <w:sz w:val="24"/>
          <w:szCs w:val="24"/>
        </w:rPr>
        <w:t xml:space="preserve"> "Рабочее место учителя".</w:t>
      </w:r>
    </w:p>
    <w:p w:rsidR="00620EBD" w:rsidRDefault="00620EBD">
      <w:pPr>
        <w:tabs>
          <w:tab w:val="left" w:pos="835"/>
        </w:tabs>
        <w:ind w:left="265"/>
        <w:rPr>
          <w:sz w:val="24"/>
          <w:szCs w:val="24"/>
        </w:rPr>
      </w:pPr>
    </w:p>
    <w:p w:rsidR="00620EBD" w:rsidRDefault="00620EBD">
      <w:pPr>
        <w:tabs>
          <w:tab w:val="left" w:pos="835"/>
        </w:tabs>
        <w:ind w:left="265"/>
        <w:rPr>
          <w:sz w:val="24"/>
          <w:szCs w:val="24"/>
        </w:rPr>
      </w:pPr>
    </w:p>
    <w:p w:rsidR="0005762C" w:rsidRDefault="0005762C">
      <w:pPr>
        <w:keepNext/>
        <w:ind w:left="275"/>
        <w:rPr>
          <w:b/>
          <w:bCs/>
          <w:color w:val="000080"/>
        </w:rPr>
      </w:pPr>
      <w:r>
        <w:rPr>
          <w:b/>
          <w:bCs/>
          <w:color w:val="000080"/>
        </w:rPr>
        <w:t>Как выставить оценку ученику</w:t>
      </w:r>
    </w:p>
    <w:p w:rsidR="0005762C" w:rsidRDefault="0005762C">
      <w:pPr>
        <w:rPr>
          <w:sz w:val="24"/>
          <w:szCs w:val="24"/>
        </w:rPr>
      </w:pPr>
    </w:p>
    <w:p w:rsidR="0005762C" w:rsidRDefault="0005762C">
      <w:pPr>
        <w:tabs>
          <w:tab w:val="left" w:pos="47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Выставить оценку ученику можно в программе «Рабочее место», если вы зарегистрированы в системе как учитель.</w:t>
      </w:r>
    </w:p>
    <w:p w:rsidR="0005762C" w:rsidRDefault="0005762C">
      <w:pPr>
        <w:tabs>
          <w:tab w:val="left" w:pos="47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С рабочего стола, необходимо войти в папку «Портфель», в ней находится программа «Рабочее место».</w:t>
      </w:r>
    </w:p>
    <w:p w:rsidR="0005762C" w:rsidRDefault="0005762C">
      <w:pPr>
        <w:tabs>
          <w:tab w:val="left" w:pos="47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Для того чтобы выставить оценку ученику, необходимо:</w:t>
      </w:r>
    </w:p>
    <w:p w:rsidR="0005762C" w:rsidRDefault="0005762C">
      <w:pPr>
        <w:tabs>
          <w:tab w:val="left" w:pos="47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Шаг 1.</w:t>
      </w:r>
      <w:r>
        <w:rPr>
          <w:rFonts w:ascii="Arial CYR" w:hAnsi="Arial CYR" w:cs="Arial CYR"/>
          <w:sz w:val="24"/>
          <w:szCs w:val="24"/>
        </w:rPr>
        <w:t xml:space="preserve"> Выбрать класс, на левой панели главного окна, оценки ученику которого вы хотите выставить.</w:t>
      </w:r>
    </w:p>
    <w:p w:rsidR="0005762C" w:rsidRDefault="0005762C">
      <w:pPr>
        <w:tabs>
          <w:tab w:val="left" w:pos="47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Под полем появиться список учеников выбранного класса.</w:t>
      </w:r>
    </w:p>
    <w:p w:rsidR="0005762C" w:rsidRDefault="0005762C">
      <w:pPr>
        <w:tabs>
          <w:tab w:val="left" w:pos="47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lastRenderedPageBreak/>
        <w:t>Шаг 2.</w:t>
      </w:r>
      <w:r>
        <w:rPr>
          <w:rFonts w:ascii="Arial CYR" w:hAnsi="Arial CYR" w:cs="Arial CYR"/>
          <w:sz w:val="24"/>
          <w:szCs w:val="24"/>
        </w:rPr>
        <w:t xml:space="preserve"> Перейдите на закладку </w:t>
      </w:r>
      <w:r>
        <w:rPr>
          <w:rFonts w:ascii="Arial CYR" w:hAnsi="Arial CYR" w:cs="Arial CYR"/>
          <w:b/>
          <w:bCs/>
          <w:sz w:val="24"/>
          <w:szCs w:val="24"/>
        </w:rPr>
        <w:t>«Журнал»</w:t>
      </w:r>
      <w:r>
        <w:rPr>
          <w:rFonts w:ascii="Arial CYR" w:hAnsi="Arial CYR" w:cs="Arial CYR"/>
          <w:sz w:val="24"/>
          <w:szCs w:val="24"/>
        </w:rPr>
        <w:t xml:space="preserve"> в правой части главного окна.</w:t>
      </w:r>
    </w:p>
    <w:p w:rsidR="0005762C" w:rsidRDefault="0005762C">
      <w:pPr>
        <w:tabs>
          <w:tab w:val="left" w:pos="47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Шаг 3.</w:t>
      </w:r>
      <w:r>
        <w:rPr>
          <w:rFonts w:ascii="Arial CYR" w:hAnsi="Arial CYR" w:cs="Arial CYR"/>
          <w:sz w:val="24"/>
          <w:szCs w:val="24"/>
        </w:rPr>
        <w:t xml:space="preserve"> Выбрать дату (месяц, год) за которую вы хотите выставлять оценки.</w:t>
      </w:r>
    </w:p>
    <w:p w:rsidR="0005762C" w:rsidRDefault="0005762C">
      <w:pPr>
        <w:tabs>
          <w:tab w:val="left" w:pos="47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Шаг 4.</w:t>
      </w:r>
      <w:r>
        <w:rPr>
          <w:rFonts w:ascii="Arial CYR" w:hAnsi="Arial CYR" w:cs="Arial CYR"/>
          <w:sz w:val="24"/>
          <w:szCs w:val="24"/>
        </w:rPr>
        <w:t xml:space="preserve"> Нажать на кнопку </w:t>
      </w:r>
      <w:r>
        <w:rPr>
          <w:rFonts w:ascii="Arial CYR" w:hAnsi="Arial CYR" w:cs="Arial CYR"/>
          <w:b/>
          <w:bCs/>
          <w:sz w:val="24"/>
          <w:szCs w:val="24"/>
        </w:rPr>
        <w:t>«Прочитать»</w:t>
      </w:r>
      <w:r>
        <w:rPr>
          <w:rFonts w:ascii="Arial CYR" w:hAnsi="Arial CYR" w:cs="Arial CYR"/>
          <w:sz w:val="24"/>
          <w:szCs w:val="24"/>
        </w:rPr>
        <w:t>.</w:t>
      </w:r>
    </w:p>
    <w:p w:rsidR="0005762C" w:rsidRDefault="0005762C">
      <w:pPr>
        <w:tabs>
          <w:tab w:val="left" w:pos="47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В поле под датой появиться таблица со списком учеников данного класса и ранее выставленными им оценками за выбранный месяц. Таблица оформлена аналогично стандартному школьному журналу.</w:t>
      </w:r>
    </w:p>
    <w:p w:rsidR="0005762C" w:rsidRDefault="0005762C">
      <w:pPr>
        <w:tabs>
          <w:tab w:val="left" w:pos="47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Шаг 5.</w:t>
      </w:r>
      <w:r>
        <w:rPr>
          <w:rFonts w:ascii="Arial CYR" w:hAnsi="Arial CYR" w:cs="Arial CYR"/>
          <w:sz w:val="24"/>
          <w:szCs w:val="24"/>
        </w:rPr>
        <w:t xml:space="preserve"> Щелкните по дате, за которую вы хотите выставить оценку напротив фамилии ученика, кому вы её ставите. </w:t>
      </w:r>
    </w:p>
    <w:p w:rsidR="0005762C" w:rsidRDefault="0005762C">
      <w:pPr>
        <w:tabs>
          <w:tab w:val="left" w:pos="47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В соответствующей клетке таблицы появится курсор. </w:t>
      </w:r>
    </w:p>
    <w:p w:rsidR="0005762C" w:rsidRDefault="0005762C">
      <w:pPr>
        <w:tabs>
          <w:tab w:val="left" w:pos="47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Шаг 6.</w:t>
      </w:r>
      <w:r>
        <w:rPr>
          <w:rFonts w:ascii="Arial CYR" w:hAnsi="Arial CYR" w:cs="Arial CYR"/>
          <w:sz w:val="24"/>
          <w:szCs w:val="24"/>
        </w:rPr>
        <w:t xml:space="preserve"> Введите оценку.</w:t>
      </w:r>
    </w:p>
    <w:p w:rsidR="0005762C" w:rsidRDefault="0005762C">
      <w:pPr>
        <w:tabs>
          <w:tab w:val="left" w:pos="47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Шаг 7.</w:t>
      </w:r>
      <w:r>
        <w:rPr>
          <w:rFonts w:ascii="Arial CYR" w:hAnsi="Arial CYR" w:cs="Arial CYR"/>
          <w:sz w:val="24"/>
          <w:szCs w:val="24"/>
        </w:rPr>
        <w:t xml:space="preserve"> Нажмите на кнопку </w:t>
      </w:r>
      <w:r>
        <w:rPr>
          <w:rFonts w:ascii="Arial CYR" w:hAnsi="Arial CYR" w:cs="Arial CYR"/>
          <w:b/>
          <w:bCs/>
          <w:sz w:val="24"/>
          <w:szCs w:val="24"/>
        </w:rPr>
        <w:t>«Сохранить»</w:t>
      </w:r>
      <w:r>
        <w:rPr>
          <w:rFonts w:ascii="Arial CYR" w:hAnsi="Arial CYR" w:cs="Arial CYR"/>
          <w:sz w:val="24"/>
          <w:szCs w:val="24"/>
        </w:rPr>
        <w:t>.</w:t>
      </w:r>
    </w:p>
    <w:p w:rsidR="0005762C" w:rsidRDefault="0005762C">
      <w:pPr>
        <w:tabs>
          <w:tab w:val="left" w:pos="475"/>
        </w:tabs>
        <w:ind w:left="265"/>
        <w:rPr>
          <w:rFonts w:ascii="Arial CYR" w:hAnsi="Arial CYR" w:cs="Arial CYR"/>
          <w:i/>
          <w:iCs/>
          <w:sz w:val="24"/>
          <w:szCs w:val="24"/>
        </w:rPr>
      </w:pPr>
      <w:r>
        <w:rPr>
          <w:rFonts w:ascii="Arial CYR" w:hAnsi="Arial CYR" w:cs="Arial CYR"/>
          <w:i/>
          <w:iCs/>
          <w:sz w:val="24"/>
          <w:szCs w:val="24"/>
        </w:rPr>
        <w:t>Замечание: Перед нажатием на кнопку «</w:t>
      </w:r>
      <w:r>
        <w:rPr>
          <w:rFonts w:ascii="Arial CYR" w:hAnsi="Arial CYR" w:cs="Arial CYR"/>
          <w:b/>
          <w:bCs/>
          <w:i/>
          <w:iCs/>
          <w:sz w:val="24"/>
          <w:szCs w:val="24"/>
        </w:rPr>
        <w:t>Сохранить</w:t>
      </w:r>
      <w:r>
        <w:rPr>
          <w:rFonts w:ascii="Arial CYR" w:hAnsi="Arial CYR" w:cs="Arial CYR"/>
          <w:i/>
          <w:iCs/>
          <w:sz w:val="24"/>
          <w:szCs w:val="24"/>
        </w:rPr>
        <w:t xml:space="preserve">» вы можете выставить любое количество оценок ученикам, за этот месяц.   </w:t>
      </w:r>
    </w:p>
    <w:p w:rsidR="0005762C" w:rsidRDefault="0005762C">
      <w:pPr>
        <w:tabs>
          <w:tab w:val="left" w:pos="475"/>
        </w:tabs>
        <w:ind w:left="265"/>
        <w:rPr>
          <w:rFonts w:ascii="Arial CYR" w:hAnsi="Arial CYR" w:cs="Arial CYR"/>
          <w:i/>
          <w:iCs/>
          <w:sz w:val="24"/>
          <w:szCs w:val="24"/>
        </w:rPr>
      </w:pPr>
    </w:p>
    <w:p w:rsidR="0005762C" w:rsidRDefault="0005762C">
      <w:pPr>
        <w:tabs>
          <w:tab w:val="left" w:pos="475"/>
        </w:tabs>
        <w:ind w:left="265"/>
        <w:rPr>
          <w:rFonts w:ascii="Arial CYR" w:hAnsi="Arial CYR" w:cs="Arial CYR"/>
          <w:i/>
          <w:iCs/>
          <w:sz w:val="24"/>
          <w:szCs w:val="24"/>
        </w:rPr>
      </w:pPr>
      <w:r>
        <w:rPr>
          <w:rFonts w:ascii="Arial CYR" w:hAnsi="Arial CYR" w:cs="Arial CYR"/>
          <w:b/>
          <w:bCs/>
          <w:i/>
          <w:iCs/>
          <w:sz w:val="24"/>
          <w:szCs w:val="24"/>
        </w:rPr>
        <w:t>Замечание 1</w:t>
      </w:r>
    </w:p>
    <w:p w:rsidR="0005762C" w:rsidRDefault="0005762C">
      <w:pPr>
        <w:tabs>
          <w:tab w:val="left" w:pos="475"/>
        </w:tabs>
        <w:ind w:left="265"/>
        <w:rPr>
          <w:rFonts w:ascii="Arial CYR" w:hAnsi="Arial CYR" w:cs="Arial CYR"/>
          <w:i/>
          <w:iCs/>
          <w:sz w:val="24"/>
          <w:szCs w:val="24"/>
        </w:rPr>
      </w:pPr>
    </w:p>
    <w:p w:rsidR="0005762C" w:rsidRDefault="0005762C">
      <w:pPr>
        <w:tabs>
          <w:tab w:val="left" w:pos="475"/>
        </w:tabs>
        <w:ind w:left="265"/>
        <w:rPr>
          <w:rFonts w:ascii="Arial CYR" w:hAnsi="Arial CYR" w:cs="Arial CYR"/>
          <w:i/>
          <w:iCs/>
          <w:sz w:val="24"/>
          <w:szCs w:val="24"/>
        </w:rPr>
      </w:pPr>
      <w:r>
        <w:rPr>
          <w:rFonts w:ascii="Arial CYR" w:hAnsi="Arial CYR" w:cs="Arial CYR"/>
          <w:i/>
          <w:iCs/>
          <w:sz w:val="24"/>
          <w:szCs w:val="24"/>
        </w:rPr>
        <w:t xml:space="preserve">Как вам известно, в состав БЭНП включены информационные объекты типа "Видеофрагмент" и "Анимация". В системе БЭНП область отображения таких ресурсов всегда снабжается специальной панелью, содержащей  ряд стандартных кнопок для управления воспроизведением </w:t>
      </w:r>
      <w:r>
        <w:rPr>
          <w:rFonts w:ascii="Times New Roman CYR" w:hAnsi="Times New Roman CYR" w:cs="Times New Roman CYR"/>
          <w:i/>
          <w:iCs/>
          <w:sz w:val="24"/>
          <w:szCs w:val="24"/>
        </w:rPr>
        <w:t>—</w:t>
      </w:r>
      <w:r>
        <w:rPr>
          <w:i/>
          <w:iCs/>
          <w:sz w:val="24"/>
          <w:szCs w:val="24"/>
        </w:rPr>
        <w:t xml:space="preserve"> </w:t>
      </w:r>
      <w:r>
        <w:rPr>
          <w:rFonts w:ascii="Arial CYR" w:hAnsi="Arial CYR" w:cs="Arial CYR"/>
          <w:i/>
          <w:iCs/>
          <w:sz w:val="24"/>
          <w:szCs w:val="24"/>
        </w:rPr>
        <w:t>"Старт", "Стоп", "Пауза" и т.д. Подобно текстовой подписи объекта, эта служебная панель вынужденно занимает часть рабочего пространства области отображения. Указанная область, в свою очередь, всегда ограничена размерами той конкретной позиции слайда, в которую происходит вставка информационного объекта. Поэтому, например, при вставке объектов типа "Видеофрагмент" и "Анимация" в самую нижнюю позицию шаблона из 4-х позиций  и попытке их просмотра в малых (менее 100%) масштабах такие объекты могут отбражаться не вполне корректно из-за тривиальной нехватки места. Для устранения описанного эффекта достаточно увеличить текущий масштаб отображения слайда до более существенных величин (не менее 100%).</w:t>
      </w:r>
    </w:p>
    <w:p w:rsidR="0005762C" w:rsidRDefault="0005762C">
      <w:pPr>
        <w:tabs>
          <w:tab w:val="left" w:pos="475"/>
        </w:tabs>
        <w:ind w:left="265"/>
        <w:rPr>
          <w:rFonts w:ascii="Arial CYR" w:hAnsi="Arial CYR" w:cs="Arial CYR"/>
          <w:i/>
          <w:iCs/>
          <w:sz w:val="24"/>
          <w:szCs w:val="24"/>
        </w:rPr>
      </w:pPr>
    </w:p>
    <w:p w:rsidR="0005762C" w:rsidRDefault="0005762C">
      <w:pPr>
        <w:tabs>
          <w:tab w:val="left" w:pos="475"/>
        </w:tabs>
        <w:ind w:left="265"/>
        <w:rPr>
          <w:rFonts w:ascii="Arial CYR" w:hAnsi="Arial CYR" w:cs="Arial CYR"/>
          <w:i/>
          <w:iCs/>
          <w:sz w:val="24"/>
          <w:szCs w:val="24"/>
        </w:rPr>
      </w:pPr>
      <w:r>
        <w:rPr>
          <w:rFonts w:ascii="Arial CYR" w:hAnsi="Arial CYR" w:cs="Arial CYR"/>
          <w:b/>
          <w:bCs/>
          <w:i/>
          <w:iCs/>
          <w:sz w:val="24"/>
          <w:szCs w:val="24"/>
        </w:rPr>
        <w:t>Замечание 2</w:t>
      </w:r>
    </w:p>
    <w:p w:rsidR="0005762C" w:rsidRDefault="0005762C">
      <w:pPr>
        <w:tabs>
          <w:tab w:val="left" w:pos="475"/>
        </w:tabs>
        <w:ind w:left="265"/>
        <w:rPr>
          <w:rFonts w:ascii="Arial CYR" w:hAnsi="Arial CYR" w:cs="Arial CYR"/>
          <w:i/>
          <w:iCs/>
          <w:sz w:val="24"/>
          <w:szCs w:val="24"/>
        </w:rPr>
      </w:pPr>
    </w:p>
    <w:p w:rsidR="0005762C" w:rsidRDefault="0005762C">
      <w:pPr>
        <w:tabs>
          <w:tab w:val="left" w:pos="475"/>
        </w:tabs>
        <w:ind w:left="265"/>
        <w:rPr>
          <w:rFonts w:ascii="Arial CYR" w:hAnsi="Arial CYR" w:cs="Arial CYR"/>
          <w:i/>
          <w:iCs/>
          <w:sz w:val="24"/>
          <w:szCs w:val="24"/>
        </w:rPr>
      </w:pPr>
      <w:r>
        <w:rPr>
          <w:rFonts w:ascii="Arial CYR" w:hAnsi="Arial CYR" w:cs="Arial CYR"/>
          <w:i/>
          <w:iCs/>
          <w:sz w:val="24"/>
          <w:szCs w:val="24"/>
        </w:rPr>
        <w:t>По совершенно аналогичной причине, связанной с недостатком рабочего пространства,  эффекты не вполне корректного отображения могут наблюдаться у информационных объектов типа "Текст" в ситуациях, когда текстовый ресурс объекта содержит более одной строки, а его вставка производится в позицию заголовка слайда. Для того, чтобы избежать описанной потенциальной проблемы, мы рекомендуем вам внимательно следить за тем, чтобы текст, подлежащий размещению в позиции заголовка слайда, всегда содержал не более одной строки.</w:t>
      </w:r>
    </w:p>
    <w:p w:rsidR="0005762C" w:rsidRDefault="0005762C">
      <w:pPr>
        <w:tabs>
          <w:tab w:val="left" w:pos="475"/>
        </w:tabs>
        <w:ind w:left="265"/>
        <w:rPr>
          <w:rFonts w:ascii="Arial CYR" w:hAnsi="Arial CYR" w:cs="Arial CYR"/>
          <w:i/>
          <w:iCs/>
          <w:sz w:val="24"/>
          <w:szCs w:val="24"/>
        </w:rPr>
      </w:pPr>
    </w:p>
    <w:p w:rsidR="0005762C" w:rsidRDefault="0005762C">
      <w:pPr>
        <w:keepNext/>
        <w:ind w:left="275"/>
        <w:rPr>
          <w:b/>
          <w:bCs/>
          <w:color w:val="000080"/>
        </w:rPr>
      </w:pPr>
      <w:r>
        <w:rPr>
          <w:rFonts w:ascii="Arial CYR" w:hAnsi="Arial CYR" w:cs="Arial CYR"/>
          <w:i/>
          <w:iCs/>
          <w:sz w:val="24"/>
          <w:szCs w:val="24"/>
        </w:rPr>
        <w:br w:type="page"/>
      </w:r>
      <w:r>
        <w:rPr>
          <w:b/>
          <w:bCs/>
          <w:color w:val="000080"/>
        </w:rPr>
        <w:lastRenderedPageBreak/>
        <w:t>Как послать сообщение ученику</w:t>
      </w:r>
    </w:p>
    <w:p w:rsidR="0005762C" w:rsidRDefault="0005762C">
      <w:pPr>
        <w:ind w:left="265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</w:p>
    <w:p w:rsidR="0005762C" w:rsidRDefault="0005762C">
      <w:pPr>
        <w:tabs>
          <w:tab w:val="left" w:pos="47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Послать сообщение/задание ученику можно в программе «Рабочее место», если вы зарегистрированы в системе как учитель.</w:t>
      </w:r>
    </w:p>
    <w:p w:rsidR="0005762C" w:rsidRDefault="0005762C">
      <w:pPr>
        <w:tabs>
          <w:tab w:val="left" w:pos="47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С рабочего стола, необходимо войти в папку «</w:t>
      </w:r>
      <w:r>
        <w:rPr>
          <w:rFonts w:ascii="Arial CYR" w:hAnsi="Arial CYR" w:cs="Arial CYR"/>
          <w:b/>
          <w:bCs/>
          <w:sz w:val="24"/>
          <w:szCs w:val="24"/>
        </w:rPr>
        <w:t>Портфель</w:t>
      </w:r>
      <w:r>
        <w:rPr>
          <w:rFonts w:ascii="Arial CYR" w:hAnsi="Arial CYR" w:cs="Arial CYR"/>
          <w:sz w:val="24"/>
          <w:szCs w:val="24"/>
        </w:rPr>
        <w:t>», в ней находиться программа «</w:t>
      </w:r>
      <w:r>
        <w:rPr>
          <w:rFonts w:ascii="Arial CYR" w:hAnsi="Arial CYR" w:cs="Arial CYR"/>
          <w:b/>
          <w:bCs/>
          <w:sz w:val="24"/>
          <w:szCs w:val="24"/>
        </w:rPr>
        <w:t>Рабочее место</w:t>
      </w:r>
      <w:r>
        <w:rPr>
          <w:rFonts w:ascii="Arial CYR" w:hAnsi="Arial CYR" w:cs="Arial CYR"/>
          <w:sz w:val="24"/>
          <w:szCs w:val="24"/>
        </w:rPr>
        <w:t>».</w:t>
      </w:r>
    </w:p>
    <w:p w:rsidR="0005762C" w:rsidRDefault="0005762C">
      <w:pPr>
        <w:tabs>
          <w:tab w:val="left" w:pos="47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Для того чтобы послать сообщение ученику, необходимо:</w:t>
      </w:r>
    </w:p>
    <w:p w:rsidR="0005762C" w:rsidRDefault="0005762C">
      <w:pPr>
        <w:tabs>
          <w:tab w:val="left" w:pos="47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Шаг 1.</w:t>
      </w:r>
      <w:r>
        <w:rPr>
          <w:rFonts w:ascii="Arial CYR" w:hAnsi="Arial CYR" w:cs="Arial CYR"/>
          <w:sz w:val="24"/>
          <w:szCs w:val="24"/>
        </w:rPr>
        <w:t xml:space="preserve"> Выбрать класс, на левой панели главного окна, оценки ученику которого вы хотите выставить.</w:t>
      </w:r>
    </w:p>
    <w:p w:rsidR="0005762C" w:rsidRDefault="0005762C">
      <w:pPr>
        <w:tabs>
          <w:tab w:val="left" w:pos="47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Под полем появиться список учеников выбранного класса.</w:t>
      </w:r>
    </w:p>
    <w:p w:rsidR="0005762C" w:rsidRDefault="0005762C">
      <w:pPr>
        <w:tabs>
          <w:tab w:val="left" w:pos="47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Шаг 2.</w:t>
      </w:r>
      <w:r>
        <w:rPr>
          <w:rFonts w:ascii="Arial CYR" w:hAnsi="Arial CYR" w:cs="Arial CYR"/>
          <w:sz w:val="24"/>
          <w:szCs w:val="24"/>
        </w:rPr>
        <w:t xml:space="preserve"> Перейти на закладку «Почта»</w:t>
      </w:r>
    </w:p>
    <w:p w:rsidR="0005762C" w:rsidRDefault="0005762C">
      <w:pPr>
        <w:tabs>
          <w:tab w:val="left" w:pos="47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Главное окно программы примет вид:</w:t>
      </w:r>
    </w:p>
    <w:p w:rsidR="0005762C" w:rsidRDefault="0005762C">
      <w:pPr>
        <w:tabs>
          <w:tab w:val="left" w:pos="47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366908" w:rsidP="00620EBD">
      <w:pPr>
        <w:tabs>
          <w:tab w:val="left" w:pos="475"/>
        </w:tabs>
        <w:ind w:left="265"/>
        <w:jc w:val="center"/>
        <w:rPr>
          <w:rFonts w:ascii="Arial CYR" w:hAnsi="Arial CYR" w:cs="Arial CYR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45530" cy="3413125"/>
            <wp:effectExtent l="0" t="0" r="7620" b="0"/>
            <wp:docPr id="13" name="Рисунок 13" descr="bm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m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762C">
        <w:rPr>
          <w:rFonts w:ascii="Arial CYR" w:hAnsi="Arial CYR" w:cs="Arial CYR"/>
          <w:sz w:val="24"/>
          <w:szCs w:val="24"/>
        </w:rPr>
        <w:t xml:space="preserve"> </w:t>
      </w:r>
    </w:p>
    <w:p w:rsidR="0005762C" w:rsidRDefault="0005762C">
      <w:pPr>
        <w:tabs>
          <w:tab w:val="left" w:pos="47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В правой части появиться список уже отправленных сообщений, выделенного ученика (на рисунке «Света Петрова»).</w:t>
      </w:r>
    </w:p>
    <w:p w:rsidR="0005762C" w:rsidRDefault="0005762C">
      <w:pPr>
        <w:tabs>
          <w:tab w:val="left" w:pos="47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Шаг 3.</w:t>
      </w:r>
      <w:r>
        <w:rPr>
          <w:rFonts w:ascii="Arial CYR" w:hAnsi="Arial CYR" w:cs="Arial CYR"/>
          <w:sz w:val="24"/>
          <w:szCs w:val="24"/>
        </w:rPr>
        <w:t xml:space="preserve"> Выбрать ученика кому вы хотите послать сообщение. Щелкнув по его фамилии левой кнопкой мыши.</w:t>
      </w:r>
    </w:p>
    <w:p w:rsidR="0005762C" w:rsidRDefault="0005762C">
      <w:pPr>
        <w:tabs>
          <w:tab w:val="left" w:pos="47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Шаг 4.</w:t>
      </w:r>
      <w:r>
        <w:rPr>
          <w:rFonts w:ascii="Arial CYR" w:hAnsi="Arial CYR" w:cs="Arial CYR"/>
          <w:sz w:val="24"/>
          <w:szCs w:val="24"/>
        </w:rPr>
        <w:t xml:space="preserve"> Выбрать опцию </w:t>
      </w:r>
      <w:r>
        <w:rPr>
          <w:rFonts w:ascii="Arial CYR" w:hAnsi="Arial CYR" w:cs="Arial CYR"/>
          <w:b/>
          <w:bCs/>
          <w:sz w:val="24"/>
          <w:szCs w:val="24"/>
        </w:rPr>
        <w:t>«Добавить»</w:t>
      </w:r>
      <w:r>
        <w:rPr>
          <w:rFonts w:ascii="Arial CYR" w:hAnsi="Arial CYR" w:cs="Arial CYR"/>
          <w:sz w:val="24"/>
          <w:szCs w:val="24"/>
        </w:rPr>
        <w:t xml:space="preserve"> контекстного меню, которое появляется при щелчке правой кнопкой мыши на области списка сообщений.</w:t>
      </w:r>
    </w:p>
    <w:p w:rsidR="0005762C" w:rsidRDefault="0005762C">
      <w:pPr>
        <w:tabs>
          <w:tab w:val="left" w:pos="47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Появится  диалоговое окно вида:</w:t>
      </w:r>
    </w:p>
    <w:p w:rsidR="0005762C" w:rsidRDefault="0005762C">
      <w:pPr>
        <w:tabs>
          <w:tab w:val="left" w:pos="47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366908">
      <w:pPr>
        <w:tabs>
          <w:tab w:val="left" w:pos="475"/>
        </w:tabs>
        <w:ind w:left="265"/>
        <w:jc w:val="center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noProof/>
          <w:sz w:val="24"/>
          <w:szCs w:val="24"/>
        </w:rPr>
        <w:lastRenderedPageBreak/>
        <w:drawing>
          <wp:inline distT="0" distB="0" distL="0" distR="0">
            <wp:extent cx="3136900" cy="2913380"/>
            <wp:effectExtent l="0" t="0" r="6350" b="1270"/>
            <wp:docPr id="14" name="Рисунок 14" descr="bm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m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762C">
        <w:rPr>
          <w:rFonts w:ascii="Arial CYR" w:hAnsi="Arial CYR" w:cs="Arial CYR"/>
          <w:sz w:val="24"/>
          <w:szCs w:val="24"/>
        </w:rPr>
        <w:t xml:space="preserve"> </w:t>
      </w:r>
    </w:p>
    <w:p w:rsidR="0005762C" w:rsidRDefault="0005762C">
      <w:pPr>
        <w:tabs>
          <w:tab w:val="left" w:pos="47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47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Напротив подписи «Кому» находится имя выбранного вами ученика. Напротив подписи «От кого» находится ваше имя.</w:t>
      </w:r>
    </w:p>
    <w:p w:rsidR="0005762C" w:rsidRDefault="0005762C">
      <w:pPr>
        <w:tabs>
          <w:tab w:val="left" w:pos="47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Шаг 6.</w:t>
      </w:r>
      <w:r>
        <w:rPr>
          <w:rFonts w:ascii="Arial CYR" w:hAnsi="Arial CYR" w:cs="Arial CYR"/>
          <w:sz w:val="24"/>
          <w:szCs w:val="24"/>
        </w:rPr>
        <w:t xml:space="preserve"> Задать вложения (задание на прочтение статьи просмотр информационного объекта и т.д.). Из выпадающего списка </w:t>
      </w:r>
    </w:p>
    <w:p w:rsidR="0005762C" w:rsidRDefault="0005762C">
      <w:pPr>
        <w:tabs>
          <w:tab w:val="left" w:pos="47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366908">
      <w:pPr>
        <w:tabs>
          <w:tab w:val="left" w:pos="475"/>
        </w:tabs>
        <w:ind w:left="265"/>
        <w:jc w:val="center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noProof/>
          <w:sz w:val="24"/>
          <w:szCs w:val="24"/>
        </w:rPr>
        <w:drawing>
          <wp:inline distT="0" distB="0" distL="0" distR="0">
            <wp:extent cx="1722755" cy="925195"/>
            <wp:effectExtent l="0" t="0" r="0" b="8255"/>
            <wp:docPr id="15" name="Рисунок 15" descr="bm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m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762C">
        <w:rPr>
          <w:rFonts w:ascii="Arial CYR" w:hAnsi="Arial CYR" w:cs="Arial CYR"/>
          <w:sz w:val="24"/>
          <w:szCs w:val="24"/>
        </w:rPr>
        <w:t xml:space="preserve"> </w:t>
      </w:r>
    </w:p>
    <w:p w:rsidR="0005762C" w:rsidRDefault="0005762C">
      <w:pPr>
        <w:tabs>
          <w:tab w:val="left" w:pos="47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47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Шаг 5.</w:t>
      </w:r>
      <w:r>
        <w:rPr>
          <w:rFonts w:ascii="Arial CYR" w:hAnsi="Arial CYR" w:cs="Arial CYR"/>
          <w:sz w:val="24"/>
          <w:szCs w:val="24"/>
        </w:rPr>
        <w:t xml:space="preserve"> Задать вложенный объект, нажать на кнопку </w:t>
      </w:r>
      <w:r>
        <w:rPr>
          <w:rFonts w:ascii="Arial CYR" w:hAnsi="Arial CYR" w:cs="Arial CYR"/>
          <w:b/>
          <w:bCs/>
          <w:sz w:val="24"/>
          <w:szCs w:val="24"/>
        </w:rPr>
        <w:t>«…»</w:t>
      </w:r>
      <w:r>
        <w:rPr>
          <w:rFonts w:ascii="Arial CYR" w:hAnsi="Arial CYR" w:cs="Arial CYR"/>
          <w:sz w:val="24"/>
          <w:szCs w:val="24"/>
        </w:rPr>
        <w:t>.</w:t>
      </w:r>
    </w:p>
    <w:p w:rsidR="0005762C" w:rsidRDefault="0005762C">
      <w:pPr>
        <w:tabs>
          <w:tab w:val="left" w:pos="47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Загрузится конструктор соответствующий типу заданного вложения, в котором вы имеете возможность выбрать объект, нажать на кнопку </w:t>
      </w:r>
      <w:r>
        <w:rPr>
          <w:rFonts w:ascii="Arial CYR" w:hAnsi="Arial CYR" w:cs="Arial CYR"/>
          <w:b/>
          <w:bCs/>
          <w:sz w:val="24"/>
          <w:szCs w:val="24"/>
        </w:rPr>
        <w:t>«Выбрать и вернуться»</w:t>
      </w:r>
      <w:r>
        <w:rPr>
          <w:rFonts w:ascii="Arial CYR" w:hAnsi="Arial CYR" w:cs="Arial CYR"/>
          <w:sz w:val="24"/>
          <w:szCs w:val="24"/>
        </w:rPr>
        <w:t>.</w:t>
      </w:r>
    </w:p>
    <w:p w:rsidR="0005762C" w:rsidRDefault="0005762C">
      <w:pPr>
        <w:tabs>
          <w:tab w:val="left" w:pos="47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Если вы хотите переслать указание на просмотр презентации и выбрали из выпадающего списка «</w:t>
      </w:r>
      <w:r>
        <w:rPr>
          <w:rFonts w:ascii="Arial CYR" w:hAnsi="Arial CYR" w:cs="Arial CYR"/>
          <w:b/>
          <w:bCs/>
          <w:sz w:val="24"/>
          <w:szCs w:val="24"/>
        </w:rPr>
        <w:t>Презентация</w:t>
      </w:r>
      <w:r>
        <w:rPr>
          <w:rFonts w:ascii="Arial CYR" w:hAnsi="Arial CYR" w:cs="Arial CYR"/>
          <w:sz w:val="24"/>
          <w:szCs w:val="24"/>
        </w:rPr>
        <w:t>», то появится окно с перечнем презентаций, которые находятся в вашей личной папке «</w:t>
      </w:r>
      <w:r>
        <w:rPr>
          <w:rFonts w:ascii="Arial CYR" w:hAnsi="Arial CYR" w:cs="Arial CYR"/>
          <w:b/>
          <w:bCs/>
          <w:sz w:val="24"/>
          <w:szCs w:val="24"/>
        </w:rPr>
        <w:t>Мои презентации</w:t>
      </w:r>
      <w:r>
        <w:rPr>
          <w:rFonts w:ascii="Arial CYR" w:hAnsi="Arial CYR" w:cs="Arial CYR"/>
          <w:sz w:val="24"/>
          <w:szCs w:val="24"/>
        </w:rPr>
        <w:t>».</w:t>
      </w:r>
    </w:p>
    <w:p w:rsidR="0005762C" w:rsidRDefault="0005762C">
      <w:pPr>
        <w:tabs>
          <w:tab w:val="left" w:pos="47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366908">
      <w:pPr>
        <w:tabs>
          <w:tab w:val="left" w:pos="475"/>
        </w:tabs>
        <w:ind w:left="265"/>
        <w:jc w:val="center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noProof/>
          <w:sz w:val="24"/>
          <w:szCs w:val="24"/>
        </w:rPr>
        <w:drawing>
          <wp:inline distT="0" distB="0" distL="0" distR="0">
            <wp:extent cx="2679700" cy="2147570"/>
            <wp:effectExtent l="0" t="0" r="6350" b="5080"/>
            <wp:docPr id="16" name="Рисунок 16" descr="bm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m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762C">
        <w:rPr>
          <w:rFonts w:ascii="Arial CYR" w:hAnsi="Arial CYR" w:cs="Arial CYR"/>
          <w:sz w:val="24"/>
          <w:szCs w:val="24"/>
        </w:rPr>
        <w:t xml:space="preserve"> </w:t>
      </w:r>
    </w:p>
    <w:p w:rsidR="0005762C" w:rsidRDefault="0005762C">
      <w:pPr>
        <w:tabs>
          <w:tab w:val="left" w:pos="47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47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Выберите презентацию, которую вы хотите предоставить для просмотра ученику/ученикам и нажмите на кнопку «</w:t>
      </w:r>
      <w:r>
        <w:rPr>
          <w:rFonts w:ascii="Arial CYR" w:hAnsi="Arial CYR" w:cs="Arial CYR"/>
          <w:b/>
          <w:bCs/>
          <w:sz w:val="24"/>
          <w:szCs w:val="24"/>
        </w:rPr>
        <w:t>Ок</w:t>
      </w:r>
      <w:r>
        <w:rPr>
          <w:rFonts w:ascii="Arial CYR" w:hAnsi="Arial CYR" w:cs="Arial CYR"/>
          <w:sz w:val="24"/>
          <w:szCs w:val="24"/>
        </w:rPr>
        <w:t>», иначе нажмите «</w:t>
      </w:r>
      <w:r>
        <w:rPr>
          <w:rFonts w:ascii="Arial CYR" w:hAnsi="Arial CYR" w:cs="Arial CYR"/>
          <w:b/>
          <w:bCs/>
          <w:sz w:val="24"/>
          <w:szCs w:val="24"/>
        </w:rPr>
        <w:t>Отмена</w:t>
      </w:r>
      <w:r>
        <w:rPr>
          <w:rFonts w:ascii="Arial CYR" w:hAnsi="Arial CYR" w:cs="Arial CYR"/>
          <w:sz w:val="24"/>
          <w:szCs w:val="24"/>
        </w:rPr>
        <w:t>».</w:t>
      </w:r>
    </w:p>
    <w:p w:rsidR="0005762C" w:rsidRDefault="0005762C">
      <w:pPr>
        <w:tabs>
          <w:tab w:val="left" w:pos="47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47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i/>
          <w:iCs/>
          <w:sz w:val="24"/>
          <w:szCs w:val="24"/>
        </w:rPr>
        <w:t>Замечание: При нажатии на кнопку «Отмена», вы должны изменить значение, выбранное из выпадающего списка выше</w:t>
      </w:r>
      <w:r>
        <w:rPr>
          <w:rFonts w:ascii="Arial CYR" w:hAnsi="Arial CYR" w:cs="Arial CYR"/>
          <w:sz w:val="24"/>
          <w:szCs w:val="24"/>
        </w:rPr>
        <w:t>.</w:t>
      </w:r>
    </w:p>
    <w:p w:rsidR="0005762C" w:rsidRDefault="0005762C">
      <w:pPr>
        <w:tabs>
          <w:tab w:val="left" w:pos="47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47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Шаг 6.</w:t>
      </w:r>
      <w:r>
        <w:rPr>
          <w:rFonts w:ascii="Arial CYR" w:hAnsi="Arial CYR" w:cs="Arial CYR"/>
          <w:sz w:val="24"/>
          <w:szCs w:val="24"/>
        </w:rPr>
        <w:t xml:space="preserve"> Ввести или отредактировать текст сообщения, в поле под подписью «Сообщение».</w:t>
      </w:r>
    </w:p>
    <w:p w:rsidR="0005762C" w:rsidRDefault="0005762C">
      <w:pPr>
        <w:tabs>
          <w:tab w:val="left" w:pos="47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Шаг 7.</w:t>
      </w:r>
      <w:r>
        <w:rPr>
          <w:rFonts w:ascii="Arial CYR" w:hAnsi="Arial CYR" w:cs="Arial CYR"/>
          <w:sz w:val="24"/>
          <w:szCs w:val="24"/>
        </w:rPr>
        <w:t xml:space="preserve"> Нажать кнопку </w:t>
      </w:r>
      <w:r>
        <w:rPr>
          <w:rFonts w:ascii="Arial CYR" w:hAnsi="Arial CYR" w:cs="Arial CYR"/>
          <w:b/>
          <w:bCs/>
          <w:sz w:val="24"/>
          <w:szCs w:val="24"/>
        </w:rPr>
        <w:t>«Сохранить»</w:t>
      </w:r>
      <w:r>
        <w:rPr>
          <w:rFonts w:ascii="Arial CYR" w:hAnsi="Arial CYR" w:cs="Arial CYR"/>
          <w:sz w:val="24"/>
          <w:szCs w:val="24"/>
        </w:rPr>
        <w:t xml:space="preserve">. </w:t>
      </w:r>
    </w:p>
    <w:p w:rsidR="0005762C" w:rsidRDefault="0005762C">
      <w:pPr>
        <w:tabs>
          <w:tab w:val="left" w:pos="47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keepNext/>
        <w:ind w:left="275"/>
        <w:rPr>
          <w:b/>
          <w:bCs/>
          <w:color w:val="000080"/>
        </w:rPr>
      </w:pPr>
      <w:r>
        <w:rPr>
          <w:b/>
          <w:bCs/>
          <w:color w:val="000080"/>
        </w:rPr>
        <w:t>Рабочее место ученика</w:t>
      </w:r>
    </w:p>
    <w:p w:rsidR="0005762C" w:rsidRDefault="0005762C">
      <w:pPr>
        <w:rPr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Модуль рабочее место ученика находится в вашем портфеле на рабочем столе, если вы зарегистрированы в среде обучения как ученик.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Рабочее место ученика позволяет </w:t>
      </w:r>
      <w:r w:rsidRPr="00620EBD">
        <w:rPr>
          <w:rFonts w:ascii="Arial CYR" w:hAnsi="Arial CYR" w:cs="Arial CYR"/>
          <w:sz w:val="24"/>
          <w:szCs w:val="24"/>
        </w:rPr>
        <w:t>просматривать свой дневник, читать сообщения и если они содержат задание выполнять его.</w:t>
      </w:r>
    </w:p>
    <w:p w:rsidR="00620EBD" w:rsidRDefault="00620EBD">
      <w:pPr>
        <w:keepNext/>
        <w:ind w:left="275"/>
      </w:pPr>
    </w:p>
    <w:p w:rsidR="0005762C" w:rsidRDefault="0005762C">
      <w:pPr>
        <w:keepNext/>
        <w:ind w:left="275"/>
        <w:rPr>
          <w:b/>
          <w:bCs/>
          <w:color w:val="000080"/>
        </w:rPr>
      </w:pPr>
      <w:r>
        <w:rPr>
          <w:b/>
          <w:bCs/>
          <w:color w:val="000080"/>
        </w:rPr>
        <w:t>Как просмотреть дневник</w:t>
      </w:r>
    </w:p>
    <w:p w:rsidR="0005762C" w:rsidRDefault="0005762C">
      <w:pPr>
        <w:ind w:left="265"/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Для просмотра дневника, необходимо: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143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Шаг 1</w:t>
      </w:r>
      <w:r>
        <w:rPr>
          <w:rFonts w:ascii="Arial CYR" w:hAnsi="Arial CYR" w:cs="Arial CYR"/>
          <w:sz w:val="24"/>
          <w:szCs w:val="24"/>
        </w:rPr>
        <w:t xml:space="preserve">. Перейти на закладку </w:t>
      </w:r>
      <w:r>
        <w:rPr>
          <w:rFonts w:ascii="Arial CYR" w:hAnsi="Arial CYR" w:cs="Arial CYR"/>
          <w:b/>
          <w:bCs/>
          <w:sz w:val="24"/>
          <w:szCs w:val="24"/>
        </w:rPr>
        <w:t>«Дневник»</w:t>
      </w:r>
    </w:p>
    <w:p w:rsidR="0005762C" w:rsidRDefault="00366908">
      <w:pPr>
        <w:tabs>
          <w:tab w:val="left" w:pos="1435"/>
        </w:tabs>
        <w:ind w:left="265"/>
        <w:jc w:val="center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noProof/>
          <w:sz w:val="24"/>
          <w:szCs w:val="24"/>
        </w:rPr>
        <w:drawing>
          <wp:inline distT="0" distB="0" distL="0" distR="0">
            <wp:extent cx="5231130" cy="3870325"/>
            <wp:effectExtent l="0" t="0" r="7620" b="0"/>
            <wp:docPr id="17" name="Рисунок 17" descr="bm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m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38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62C" w:rsidRDefault="0005762C">
      <w:pPr>
        <w:tabs>
          <w:tab w:val="left" w:pos="143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143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Шаг 2.</w:t>
      </w:r>
      <w:r>
        <w:rPr>
          <w:rFonts w:ascii="Arial CYR" w:hAnsi="Arial CYR" w:cs="Arial CYR"/>
          <w:sz w:val="24"/>
          <w:szCs w:val="24"/>
        </w:rPr>
        <w:t xml:space="preserve"> Выбрать месяц и год, за который вы хотите просмотреть дневник.</w:t>
      </w:r>
    </w:p>
    <w:p w:rsidR="0005762C" w:rsidRDefault="0005762C">
      <w:pPr>
        <w:tabs>
          <w:tab w:val="left" w:pos="143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lastRenderedPageBreak/>
        <w:t>Шаг 3.</w:t>
      </w:r>
      <w:r>
        <w:rPr>
          <w:rFonts w:ascii="Arial CYR" w:hAnsi="Arial CYR" w:cs="Arial CYR"/>
          <w:sz w:val="24"/>
          <w:szCs w:val="24"/>
        </w:rPr>
        <w:t xml:space="preserve"> Нажать кнопку </w:t>
      </w:r>
      <w:r>
        <w:rPr>
          <w:rFonts w:ascii="Arial CYR" w:hAnsi="Arial CYR" w:cs="Arial CYR"/>
          <w:b/>
          <w:bCs/>
          <w:sz w:val="24"/>
          <w:szCs w:val="24"/>
        </w:rPr>
        <w:t>«Прочитать».</w:t>
      </w:r>
    </w:p>
    <w:p w:rsidR="0005762C" w:rsidRDefault="0005762C">
      <w:pPr>
        <w:tabs>
          <w:tab w:val="left" w:pos="1435"/>
        </w:tabs>
        <w:ind w:left="265"/>
        <w:rPr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Главное окно примет вид:</w:t>
      </w:r>
    </w:p>
    <w:p w:rsidR="0005762C" w:rsidRDefault="0005762C">
      <w:pPr>
        <w:tabs>
          <w:tab w:val="left" w:pos="143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366908">
      <w:pPr>
        <w:tabs>
          <w:tab w:val="left" w:pos="1435"/>
        </w:tabs>
        <w:ind w:left="265"/>
        <w:jc w:val="center"/>
        <w:rPr>
          <w:sz w:val="24"/>
          <w:szCs w:val="24"/>
        </w:rPr>
      </w:pPr>
      <w:r>
        <w:rPr>
          <w:rFonts w:ascii="Arial CYR" w:hAnsi="Arial CYR" w:cs="Arial CYR"/>
          <w:noProof/>
          <w:sz w:val="24"/>
          <w:szCs w:val="24"/>
        </w:rPr>
        <w:drawing>
          <wp:inline distT="0" distB="0" distL="0" distR="0">
            <wp:extent cx="5720080" cy="4742180"/>
            <wp:effectExtent l="0" t="0" r="0" b="1270"/>
            <wp:docPr id="18" name="Рисунок 18" descr="bm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m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474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62C" w:rsidRDefault="0005762C">
      <w:pPr>
        <w:tabs>
          <w:tab w:val="left" w:pos="1435"/>
        </w:tabs>
        <w:ind w:left="265"/>
        <w:jc w:val="center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143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i/>
          <w:iCs/>
          <w:sz w:val="24"/>
          <w:szCs w:val="24"/>
        </w:rPr>
        <w:t>Замечание: Ученик не может изменять оценки в своем дневнике.</w:t>
      </w:r>
    </w:p>
    <w:p w:rsidR="00620EBD" w:rsidRDefault="00620EBD">
      <w:pPr>
        <w:keepNext/>
        <w:ind w:left="275"/>
      </w:pPr>
    </w:p>
    <w:p w:rsidR="0005762C" w:rsidRDefault="0005762C">
      <w:pPr>
        <w:keepNext/>
        <w:ind w:left="275"/>
        <w:rPr>
          <w:b/>
          <w:bCs/>
          <w:color w:val="000080"/>
        </w:rPr>
      </w:pPr>
      <w:r>
        <w:rPr>
          <w:b/>
          <w:bCs/>
          <w:color w:val="000080"/>
        </w:rPr>
        <w:t>Как прочесть сообщения учителей</w:t>
      </w:r>
    </w:p>
    <w:p w:rsidR="0005762C" w:rsidRDefault="0005762C">
      <w:pPr>
        <w:ind w:left="265"/>
        <w:rPr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Для просмотра сообщений учителей, необходимо: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Шаг 1.</w:t>
      </w:r>
      <w:r>
        <w:rPr>
          <w:rFonts w:ascii="Arial CYR" w:hAnsi="Arial CYR" w:cs="Arial CYR"/>
          <w:sz w:val="24"/>
          <w:szCs w:val="24"/>
        </w:rPr>
        <w:t xml:space="preserve"> Перейти на закладку </w:t>
      </w:r>
      <w:r>
        <w:rPr>
          <w:rFonts w:ascii="Arial CYR" w:hAnsi="Arial CYR" w:cs="Arial CYR"/>
          <w:b/>
          <w:bCs/>
          <w:sz w:val="24"/>
          <w:szCs w:val="24"/>
        </w:rPr>
        <w:t>«Почта»</w:t>
      </w:r>
      <w:r>
        <w:rPr>
          <w:rFonts w:ascii="Arial CYR" w:hAnsi="Arial CYR" w:cs="Arial CYR"/>
          <w:sz w:val="24"/>
          <w:szCs w:val="24"/>
        </w:rPr>
        <w:t>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Появится список сообщений.</w:t>
      </w:r>
    </w:p>
    <w:p w:rsidR="0005762C" w:rsidRDefault="00366908">
      <w:pPr>
        <w:ind w:left="265"/>
        <w:jc w:val="center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noProof/>
          <w:sz w:val="24"/>
          <w:szCs w:val="24"/>
        </w:rPr>
        <w:lastRenderedPageBreak/>
        <w:drawing>
          <wp:inline distT="0" distB="0" distL="0" distR="0">
            <wp:extent cx="6145530" cy="2870835"/>
            <wp:effectExtent l="0" t="0" r="7620" b="5715"/>
            <wp:docPr id="19" name="Рисунок 19" descr="bm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m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Шаг 2.</w:t>
      </w:r>
      <w:r>
        <w:rPr>
          <w:rFonts w:ascii="Arial CYR" w:hAnsi="Arial CYR" w:cs="Arial CYR"/>
          <w:sz w:val="24"/>
          <w:szCs w:val="24"/>
        </w:rPr>
        <w:t xml:space="preserve"> Щелкнуть левой кнопкой мыши по сообщению, которое вы хотите просмотреть.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Если к нему задано вложение, загрузится соответствующий конструктор с загруженным вложенным объектом. </w:t>
      </w:r>
    </w:p>
    <w:p w:rsidR="00620EBD" w:rsidRDefault="00620EBD">
      <w:pPr>
        <w:keepNext/>
        <w:ind w:left="275"/>
      </w:pPr>
    </w:p>
    <w:p w:rsidR="0005762C" w:rsidRDefault="0005762C">
      <w:pPr>
        <w:keepNext/>
        <w:ind w:left="275"/>
        <w:rPr>
          <w:b/>
          <w:bCs/>
          <w:color w:val="000080"/>
        </w:rPr>
      </w:pPr>
      <w:r>
        <w:rPr>
          <w:b/>
          <w:bCs/>
          <w:color w:val="000080"/>
        </w:rPr>
        <w:t>Сетевое окружение</w:t>
      </w:r>
    </w:p>
    <w:p w:rsidR="0005762C" w:rsidRDefault="0005762C">
      <w:pPr>
        <w:ind w:left="265"/>
        <w:rPr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Минимальная конфигурация локальной сети, обеспечивающая корректное и полное функционирование среды обучения, представляет собой локально-вычислительную сеть, в состав которой входят: сервер и рабочие станции. Локальная сеть Ethernet 10/100 TX, построенная на основе витой пары 5-й категории, должна использовать протоколы TCP/IP.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keepNext/>
        <w:ind w:left="275"/>
        <w:rPr>
          <w:b/>
          <w:bCs/>
          <w:color w:val="000080"/>
        </w:rPr>
      </w:pPr>
      <w:r>
        <w:rPr>
          <w:b/>
          <w:bCs/>
          <w:color w:val="000080"/>
        </w:rPr>
        <w:t>Операционные системы</w:t>
      </w:r>
    </w:p>
    <w:p w:rsidR="0005762C" w:rsidRDefault="0005762C">
      <w:pPr>
        <w:ind w:left="265"/>
        <w:rPr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Список операционных систем, обеспечивающие корректное и полное функционирование среды обучения:</w:t>
      </w:r>
    </w:p>
    <w:p w:rsidR="0005762C" w:rsidRPr="0005762C" w:rsidRDefault="0005762C">
      <w:pPr>
        <w:tabs>
          <w:tab w:val="left" w:pos="1485"/>
        </w:tabs>
        <w:ind w:left="265"/>
        <w:rPr>
          <w:rFonts w:ascii="Arial CYR" w:hAnsi="Arial CYR" w:cs="Arial CYR"/>
          <w:sz w:val="24"/>
          <w:szCs w:val="24"/>
          <w:lang w:val="en-US"/>
        </w:rPr>
      </w:pPr>
      <w:r w:rsidRPr="0005762C">
        <w:rPr>
          <w:rFonts w:ascii="Arial CYR" w:hAnsi="Arial CYR" w:cs="Arial CYR"/>
          <w:sz w:val="24"/>
          <w:szCs w:val="24"/>
          <w:lang w:val="en-US"/>
        </w:rPr>
        <w:t>1.</w:t>
      </w:r>
      <w:r w:rsidRPr="0005762C">
        <w:rPr>
          <w:rFonts w:ascii="Arial CYR" w:hAnsi="Arial CYR" w:cs="Arial CYR"/>
          <w:sz w:val="24"/>
          <w:szCs w:val="24"/>
          <w:lang w:val="en-US"/>
        </w:rPr>
        <w:tab/>
        <w:t>Microsoft Windows 98 SE</w:t>
      </w:r>
    </w:p>
    <w:p w:rsidR="0005762C" w:rsidRPr="0005762C" w:rsidRDefault="0005762C">
      <w:pPr>
        <w:tabs>
          <w:tab w:val="left" w:pos="1485"/>
        </w:tabs>
        <w:ind w:left="265"/>
        <w:rPr>
          <w:rFonts w:ascii="Arial CYR" w:hAnsi="Arial CYR" w:cs="Arial CYR"/>
          <w:sz w:val="24"/>
          <w:szCs w:val="24"/>
          <w:lang w:val="en-US"/>
        </w:rPr>
      </w:pPr>
      <w:r w:rsidRPr="0005762C">
        <w:rPr>
          <w:rFonts w:ascii="Arial CYR" w:hAnsi="Arial CYR" w:cs="Arial CYR"/>
          <w:sz w:val="24"/>
          <w:szCs w:val="24"/>
          <w:lang w:val="en-US"/>
        </w:rPr>
        <w:t>2.</w:t>
      </w:r>
      <w:r w:rsidRPr="0005762C">
        <w:rPr>
          <w:rFonts w:ascii="Arial CYR" w:hAnsi="Arial CYR" w:cs="Arial CYR"/>
          <w:sz w:val="24"/>
          <w:szCs w:val="24"/>
          <w:lang w:val="en-US"/>
        </w:rPr>
        <w:tab/>
        <w:t>Microsoft Windows Millennium</w:t>
      </w:r>
    </w:p>
    <w:p w:rsidR="0005762C" w:rsidRPr="0005762C" w:rsidRDefault="0005762C">
      <w:pPr>
        <w:tabs>
          <w:tab w:val="left" w:pos="1485"/>
        </w:tabs>
        <w:ind w:left="265"/>
        <w:rPr>
          <w:rFonts w:ascii="Arial CYR" w:hAnsi="Arial CYR" w:cs="Arial CYR"/>
          <w:sz w:val="24"/>
          <w:szCs w:val="24"/>
          <w:lang w:val="en-US"/>
        </w:rPr>
      </w:pPr>
      <w:r w:rsidRPr="0005762C">
        <w:rPr>
          <w:rFonts w:ascii="Arial CYR" w:hAnsi="Arial CYR" w:cs="Arial CYR"/>
          <w:sz w:val="24"/>
          <w:szCs w:val="24"/>
          <w:lang w:val="en-US"/>
        </w:rPr>
        <w:t>3.</w:t>
      </w:r>
      <w:r w:rsidRPr="0005762C">
        <w:rPr>
          <w:rFonts w:ascii="Arial CYR" w:hAnsi="Arial CYR" w:cs="Arial CYR"/>
          <w:sz w:val="24"/>
          <w:szCs w:val="24"/>
          <w:lang w:val="en-US"/>
        </w:rPr>
        <w:tab/>
        <w:t>Microsoft Windows 2000 Professional</w:t>
      </w:r>
    </w:p>
    <w:p w:rsidR="0005762C" w:rsidRPr="0005762C" w:rsidRDefault="0005762C">
      <w:pPr>
        <w:tabs>
          <w:tab w:val="left" w:pos="1485"/>
        </w:tabs>
        <w:ind w:left="265"/>
        <w:rPr>
          <w:rFonts w:ascii="Arial CYR" w:hAnsi="Arial CYR" w:cs="Arial CYR"/>
          <w:sz w:val="24"/>
          <w:szCs w:val="24"/>
          <w:lang w:val="en-US"/>
        </w:rPr>
      </w:pPr>
      <w:r w:rsidRPr="0005762C">
        <w:rPr>
          <w:rFonts w:ascii="Arial CYR" w:hAnsi="Arial CYR" w:cs="Arial CYR"/>
          <w:sz w:val="24"/>
          <w:szCs w:val="24"/>
          <w:lang w:val="en-US"/>
        </w:rPr>
        <w:t>4.</w:t>
      </w:r>
      <w:r w:rsidRPr="0005762C">
        <w:rPr>
          <w:rFonts w:ascii="Arial CYR" w:hAnsi="Arial CYR" w:cs="Arial CYR"/>
          <w:sz w:val="24"/>
          <w:szCs w:val="24"/>
          <w:lang w:val="en-US"/>
        </w:rPr>
        <w:tab/>
        <w:t>Microsoft Windows XP</w:t>
      </w:r>
    </w:p>
    <w:p w:rsidR="0005762C" w:rsidRPr="0005762C" w:rsidRDefault="0005762C">
      <w:pPr>
        <w:tabs>
          <w:tab w:val="left" w:pos="1485"/>
        </w:tabs>
        <w:ind w:left="265"/>
        <w:rPr>
          <w:rFonts w:ascii="Arial CYR" w:hAnsi="Arial CYR" w:cs="Arial CYR"/>
          <w:sz w:val="24"/>
          <w:szCs w:val="24"/>
          <w:lang w:val="en-US"/>
        </w:rPr>
      </w:pPr>
    </w:p>
    <w:p w:rsidR="0005762C" w:rsidRDefault="0005762C">
      <w:pPr>
        <w:keepNext/>
        <w:ind w:left="275"/>
        <w:rPr>
          <w:b/>
          <w:bCs/>
          <w:color w:val="000080"/>
        </w:rPr>
      </w:pPr>
      <w:r>
        <w:rPr>
          <w:b/>
          <w:bCs/>
          <w:color w:val="000080"/>
        </w:rPr>
        <w:t>Дополнительные программные модули</w:t>
      </w:r>
    </w:p>
    <w:p w:rsidR="0005762C" w:rsidRDefault="0005762C">
      <w:pPr>
        <w:ind w:left="265"/>
        <w:rPr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Ниже приводится минимальный набор дополнительного программного обеспечения, обеспечивающий корректное и полное функционирование среды обучения.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Pr="0005762C" w:rsidRDefault="0005762C">
      <w:pPr>
        <w:ind w:left="265"/>
        <w:rPr>
          <w:rFonts w:ascii="Arial CYR" w:hAnsi="Arial CYR" w:cs="Arial CYR"/>
          <w:b/>
          <w:bCs/>
          <w:sz w:val="24"/>
          <w:szCs w:val="24"/>
          <w:lang w:val="en-US"/>
        </w:rPr>
      </w:pPr>
      <w:r>
        <w:rPr>
          <w:rFonts w:ascii="Arial CYR" w:hAnsi="Arial CYR" w:cs="Arial CYR"/>
          <w:b/>
          <w:bCs/>
          <w:sz w:val="24"/>
          <w:szCs w:val="24"/>
        </w:rPr>
        <w:t>Для</w:t>
      </w:r>
      <w:r w:rsidRPr="0005762C">
        <w:rPr>
          <w:rFonts w:ascii="Arial CYR" w:hAnsi="Arial CYR" w:cs="Arial CYR"/>
          <w:b/>
          <w:bCs/>
          <w:sz w:val="24"/>
          <w:szCs w:val="24"/>
          <w:lang w:val="en-US"/>
        </w:rPr>
        <w:t xml:space="preserve"> </w:t>
      </w:r>
      <w:r>
        <w:rPr>
          <w:rFonts w:ascii="Arial CYR" w:hAnsi="Arial CYR" w:cs="Arial CYR"/>
          <w:b/>
          <w:bCs/>
          <w:sz w:val="24"/>
          <w:szCs w:val="24"/>
        </w:rPr>
        <w:t>клиентской</w:t>
      </w:r>
      <w:r w:rsidRPr="0005762C">
        <w:rPr>
          <w:rFonts w:ascii="Arial CYR" w:hAnsi="Arial CYR" w:cs="Arial CYR"/>
          <w:b/>
          <w:bCs/>
          <w:sz w:val="24"/>
          <w:szCs w:val="24"/>
          <w:lang w:val="en-US"/>
        </w:rPr>
        <w:t xml:space="preserve"> </w:t>
      </w:r>
      <w:r>
        <w:rPr>
          <w:rFonts w:ascii="Arial CYR" w:hAnsi="Arial CYR" w:cs="Arial CYR"/>
          <w:b/>
          <w:bCs/>
          <w:sz w:val="24"/>
          <w:szCs w:val="24"/>
        </w:rPr>
        <w:t>части</w:t>
      </w:r>
    </w:p>
    <w:p w:rsidR="0005762C" w:rsidRPr="0005762C" w:rsidRDefault="0005762C">
      <w:pPr>
        <w:tabs>
          <w:tab w:val="left" w:pos="475"/>
        </w:tabs>
        <w:ind w:left="265"/>
        <w:rPr>
          <w:rFonts w:ascii="Arial CYR" w:hAnsi="Arial CYR" w:cs="Arial CYR"/>
          <w:sz w:val="24"/>
          <w:szCs w:val="24"/>
          <w:lang w:val="en-US"/>
        </w:rPr>
      </w:pPr>
      <w:r w:rsidRPr="0005762C">
        <w:rPr>
          <w:rFonts w:ascii="Arial CYR" w:hAnsi="Arial CYR" w:cs="Arial CYR"/>
          <w:sz w:val="24"/>
          <w:szCs w:val="24"/>
          <w:lang w:val="en-US"/>
        </w:rPr>
        <w:t>1.</w:t>
      </w:r>
      <w:r w:rsidRPr="0005762C">
        <w:rPr>
          <w:rFonts w:ascii="Arial CYR" w:hAnsi="Arial CYR" w:cs="Arial CYR"/>
          <w:sz w:val="24"/>
          <w:szCs w:val="24"/>
          <w:lang w:val="en-US"/>
        </w:rPr>
        <w:tab/>
        <w:t>Microsoft Windows Media Components.</w:t>
      </w:r>
    </w:p>
    <w:p w:rsidR="0005762C" w:rsidRPr="0005762C" w:rsidRDefault="0005762C">
      <w:pPr>
        <w:tabs>
          <w:tab w:val="left" w:pos="475"/>
        </w:tabs>
        <w:ind w:left="265"/>
        <w:rPr>
          <w:rFonts w:ascii="Arial CYR" w:hAnsi="Arial CYR" w:cs="Arial CYR"/>
          <w:sz w:val="24"/>
          <w:szCs w:val="24"/>
          <w:lang w:val="en-US"/>
        </w:rPr>
      </w:pPr>
      <w:r w:rsidRPr="0005762C">
        <w:rPr>
          <w:rFonts w:ascii="Arial CYR" w:hAnsi="Arial CYR" w:cs="Arial CYR"/>
          <w:sz w:val="24"/>
          <w:szCs w:val="24"/>
          <w:lang w:val="en-US"/>
        </w:rPr>
        <w:lastRenderedPageBreak/>
        <w:t>2.</w:t>
      </w:r>
      <w:r w:rsidRPr="0005762C">
        <w:rPr>
          <w:rFonts w:ascii="Arial CYR" w:hAnsi="Arial CYR" w:cs="Arial CYR"/>
          <w:sz w:val="24"/>
          <w:szCs w:val="24"/>
          <w:lang w:val="en-US"/>
        </w:rPr>
        <w:tab/>
        <w:t>MS Data Access Components 2.5.</w:t>
      </w:r>
    </w:p>
    <w:p w:rsidR="0005762C" w:rsidRPr="0005762C" w:rsidRDefault="0005762C">
      <w:pPr>
        <w:tabs>
          <w:tab w:val="left" w:pos="475"/>
        </w:tabs>
        <w:ind w:left="265"/>
        <w:rPr>
          <w:rFonts w:ascii="Arial CYR" w:hAnsi="Arial CYR" w:cs="Arial CYR"/>
          <w:sz w:val="24"/>
          <w:szCs w:val="24"/>
          <w:lang w:val="en-US"/>
        </w:rPr>
      </w:pPr>
      <w:r w:rsidRPr="0005762C">
        <w:rPr>
          <w:rFonts w:ascii="Arial CYR" w:hAnsi="Arial CYR" w:cs="Arial CYR"/>
          <w:sz w:val="24"/>
          <w:szCs w:val="24"/>
          <w:lang w:val="en-US"/>
        </w:rPr>
        <w:t>3.</w:t>
      </w:r>
      <w:r w:rsidRPr="0005762C">
        <w:rPr>
          <w:rFonts w:ascii="Arial CYR" w:hAnsi="Arial CYR" w:cs="Arial CYR"/>
          <w:sz w:val="24"/>
          <w:szCs w:val="24"/>
          <w:lang w:val="en-US"/>
        </w:rPr>
        <w:tab/>
        <w:t>Apple Quicktime Player 6.</w:t>
      </w:r>
    </w:p>
    <w:p w:rsidR="0005762C" w:rsidRPr="0005762C" w:rsidRDefault="0005762C">
      <w:pPr>
        <w:tabs>
          <w:tab w:val="left" w:pos="475"/>
        </w:tabs>
        <w:ind w:left="265"/>
        <w:rPr>
          <w:rFonts w:ascii="Arial CYR" w:hAnsi="Arial CYR" w:cs="Arial CYR"/>
          <w:sz w:val="24"/>
          <w:szCs w:val="24"/>
          <w:lang w:val="en-US"/>
        </w:rPr>
      </w:pPr>
      <w:r w:rsidRPr="0005762C">
        <w:rPr>
          <w:rFonts w:ascii="Arial CYR" w:hAnsi="Arial CYR" w:cs="Arial CYR"/>
          <w:sz w:val="24"/>
          <w:szCs w:val="24"/>
          <w:lang w:val="en-US"/>
        </w:rPr>
        <w:t>4.</w:t>
      </w:r>
      <w:r w:rsidRPr="0005762C">
        <w:rPr>
          <w:rFonts w:ascii="Arial CYR" w:hAnsi="Arial CYR" w:cs="Arial CYR"/>
          <w:sz w:val="24"/>
          <w:szCs w:val="24"/>
          <w:lang w:val="en-US"/>
        </w:rPr>
        <w:tab/>
        <w:t>Viewpoint Metastream Player 3.</w:t>
      </w:r>
    </w:p>
    <w:p w:rsidR="0005762C" w:rsidRPr="0005762C" w:rsidRDefault="0005762C">
      <w:pPr>
        <w:tabs>
          <w:tab w:val="left" w:pos="475"/>
        </w:tabs>
        <w:ind w:left="265"/>
        <w:rPr>
          <w:rFonts w:ascii="Arial CYR" w:hAnsi="Arial CYR" w:cs="Arial CYR"/>
          <w:sz w:val="24"/>
          <w:szCs w:val="24"/>
          <w:lang w:val="en-US"/>
        </w:rPr>
      </w:pPr>
      <w:r w:rsidRPr="0005762C">
        <w:rPr>
          <w:rFonts w:ascii="Arial CYR" w:hAnsi="Arial CYR" w:cs="Arial CYR"/>
          <w:sz w:val="24"/>
          <w:szCs w:val="24"/>
          <w:lang w:val="en-US"/>
        </w:rPr>
        <w:t>5.</w:t>
      </w:r>
      <w:r w:rsidRPr="0005762C">
        <w:rPr>
          <w:rFonts w:ascii="Arial CYR" w:hAnsi="Arial CYR" w:cs="Arial CYR"/>
          <w:sz w:val="24"/>
          <w:szCs w:val="24"/>
          <w:lang w:val="en-US"/>
        </w:rPr>
        <w:tab/>
        <w:t xml:space="preserve">Intel Indeo Video 5.0 </w:t>
      </w:r>
      <w:r>
        <w:rPr>
          <w:rFonts w:ascii="Arial CYR" w:hAnsi="Arial CYR" w:cs="Arial CYR"/>
          <w:sz w:val="24"/>
          <w:szCs w:val="24"/>
        </w:rPr>
        <w:t>или</w:t>
      </w:r>
      <w:r w:rsidRPr="0005762C">
        <w:rPr>
          <w:rFonts w:ascii="Arial CYR" w:hAnsi="Arial CYR" w:cs="Arial CYR"/>
          <w:sz w:val="24"/>
          <w:szCs w:val="24"/>
          <w:lang w:val="en-US"/>
        </w:rPr>
        <w:t xml:space="preserve"> </w:t>
      </w:r>
      <w:r>
        <w:rPr>
          <w:rFonts w:ascii="Arial CYR" w:hAnsi="Arial CYR" w:cs="Arial CYR"/>
          <w:sz w:val="24"/>
          <w:szCs w:val="24"/>
        </w:rPr>
        <w:t>выше</w:t>
      </w:r>
      <w:r w:rsidRPr="0005762C">
        <w:rPr>
          <w:rFonts w:ascii="Arial CYR" w:hAnsi="Arial CYR" w:cs="Arial CYR"/>
          <w:sz w:val="24"/>
          <w:szCs w:val="24"/>
          <w:lang w:val="en-US"/>
        </w:rPr>
        <w:t>.</w:t>
      </w:r>
    </w:p>
    <w:p w:rsidR="0005762C" w:rsidRPr="0005762C" w:rsidRDefault="0005762C">
      <w:pPr>
        <w:tabs>
          <w:tab w:val="left" w:pos="475"/>
        </w:tabs>
        <w:ind w:left="265"/>
        <w:rPr>
          <w:rFonts w:ascii="Arial CYR" w:hAnsi="Arial CYR" w:cs="Arial CYR"/>
          <w:sz w:val="24"/>
          <w:szCs w:val="24"/>
          <w:lang w:val="en-US"/>
        </w:rPr>
      </w:pPr>
    </w:p>
    <w:p w:rsidR="0005762C" w:rsidRDefault="0005762C">
      <w:pPr>
        <w:keepNext/>
        <w:ind w:left="275"/>
        <w:rPr>
          <w:b/>
          <w:bCs/>
          <w:color w:val="000080"/>
        </w:rPr>
      </w:pPr>
      <w:r>
        <w:rPr>
          <w:b/>
          <w:bCs/>
          <w:color w:val="000080"/>
        </w:rPr>
        <w:t>Минимальные требования(сервер)</w:t>
      </w:r>
    </w:p>
    <w:p w:rsidR="0005762C" w:rsidRDefault="0005762C">
      <w:pPr>
        <w:ind w:left="265"/>
        <w:rPr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Минимальная конфигурация персонального компьютера-сервера, обеспечивающая корректное и полное функционирование среды обучения.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i/>
          <w:iCs/>
          <w:sz w:val="24"/>
          <w:szCs w:val="24"/>
        </w:rPr>
        <w:t>Процессор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Intel Pentium II, тактовая частота </w:t>
      </w:r>
      <w:r>
        <w:rPr>
          <w:rFonts w:ascii="Arial CYR" w:hAnsi="Arial CYR" w:cs="Arial CYR"/>
          <w:b/>
          <w:bCs/>
          <w:sz w:val="24"/>
          <w:szCs w:val="24"/>
        </w:rPr>
        <w:t>300</w:t>
      </w:r>
      <w:r>
        <w:rPr>
          <w:rFonts w:ascii="Arial CYR" w:hAnsi="Arial CYR" w:cs="Arial CYR"/>
          <w:sz w:val="24"/>
          <w:szCs w:val="24"/>
        </w:rPr>
        <w:t xml:space="preserve"> МГц.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i/>
          <w:iCs/>
          <w:sz w:val="24"/>
          <w:szCs w:val="24"/>
        </w:rPr>
        <w:t>Системная плата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тактовая частота шины </w:t>
      </w:r>
      <w:r>
        <w:rPr>
          <w:rFonts w:ascii="Arial CYR" w:hAnsi="Arial CYR" w:cs="Arial CYR"/>
          <w:b/>
          <w:bCs/>
          <w:sz w:val="24"/>
          <w:szCs w:val="24"/>
        </w:rPr>
        <w:t>66/100</w:t>
      </w:r>
      <w:r>
        <w:rPr>
          <w:rFonts w:ascii="Arial CYR" w:hAnsi="Arial CYR" w:cs="Arial CYR"/>
          <w:sz w:val="24"/>
          <w:szCs w:val="24"/>
        </w:rPr>
        <w:t xml:space="preserve"> МГц.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i/>
          <w:iCs/>
          <w:sz w:val="24"/>
          <w:szCs w:val="24"/>
        </w:rPr>
        <w:t>Оперативная память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sz w:val="24"/>
          <w:szCs w:val="24"/>
        </w:rPr>
        <w:t>64</w:t>
      </w:r>
      <w:r>
        <w:rPr>
          <w:rFonts w:ascii="Arial CYR" w:hAnsi="Arial CYR" w:cs="Arial CYR"/>
          <w:sz w:val="24"/>
          <w:szCs w:val="24"/>
        </w:rPr>
        <w:t xml:space="preserve"> Мб.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i/>
          <w:iCs/>
          <w:sz w:val="24"/>
          <w:szCs w:val="24"/>
        </w:rPr>
        <w:t>Жесткий диск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свободного пространства, не менее </w:t>
      </w:r>
      <w:r>
        <w:rPr>
          <w:rFonts w:ascii="Arial CYR" w:hAnsi="Arial CYR" w:cs="Arial CYR"/>
          <w:b/>
          <w:bCs/>
          <w:sz w:val="24"/>
          <w:szCs w:val="24"/>
        </w:rPr>
        <w:t>5</w:t>
      </w:r>
      <w:r>
        <w:rPr>
          <w:rFonts w:ascii="Arial CYR" w:hAnsi="Arial CYR" w:cs="Arial CYR"/>
          <w:sz w:val="24"/>
          <w:szCs w:val="24"/>
        </w:rPr>
        <w:t xml:space="preserve"> Гб.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i/>
          <w:iCs/>
          <w:sz w:val="24"/>
          <w:szCs w:val="24"/>
        </w:rPr>
        <w:t xml:space="preserve">Видеоадаптер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память </w:t>
      </w:r>
      <w:r>
        <w:rPr>
          <w:rFonts w:ascii="Arial CYR" w:hAnsi="Arial CYR" w:cs="Arial CYR"/>
          <w:b/>
          <w:bCs/>
          <w:sz w:val="24"/>
          <w:szCs w:val="24"/>
        </w:rPr>
        <w:t>4</w:t>
      </w:r>
      <w:r>
        <w:rPr>
          <w:rFonts w:ascii="Arial CYR" w:hAnsi="Arial CYR" w:cs="Arial CYR"/>
          <w:sz w:val="24"/>
          <w:szCs w:val="24"/>
        </w:rPr>
        <w:t xml:space="preserve"> Мб, разрешение экрана </w:t>
      </w:r>
      <w:r>
        <w:rPr>
          <w:rFonts w:ascii="Arial CYR" w:hAnsi="Arial CYR" w:cs="Arial CYR"/>
          <w:b/>
          <w:bCs/>
          <w:sz w:val="24"/>
          <w:szCs w:val="24"/>
        </w:rPr>
        <w:t>800x600</w:t>
      </w:r>
      <w:r>
        <w:rPr>
          <w:rFonts w:ascii="Arial CYR" w:hAnsi="Arial CYR" w:cs="Arial CYR"/>
          <w:sz w:val="24"/>
          <w:szCs w:val="24"/>
        </w:rPr>
        <w:t xml:space="preserve">, </w:t>
      </w:r>
      <w:r>
        <w:rPr>
          <w:rFonts w:ascii="Arial CYR" w:hAnsi="Arial CYR" w:cs="Arial CYR"/>
          <w:b/>
          <w:bCs/>
          <w:sz w:val="24"/>
          <w:szCs w:val="24"/>
        </w:rPr>
        <w:t>16</w:t>
      </w:r>
      <w:r>
        <w:rPr>
          <w:rFonts w:ascii="Arial CYR" w:hAnsi="Arial CYR" w:cs="Arial CYR"/>
          <w:sz w:val="24"/>
          <w:szCs w:val="24"/>
        </w:rPr>
        <w:t>-битовый режим (High color).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i/>
          <w:iCs/>
          <w:sz w:val="24"/>
          <w:szCs w:val="24"/>
        </w:rPr>
        <w:t>Монитор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sz w:val="24"/>
          <w:szCs w:val="24"/>
        </w:rPr>
        <w:t>15''</w:t>
      </w:r>
      <w:r>
        <w:rPr>
          <w:rFonts w:ascii="Arial CYR" w:hAnsi="Arial CYR" w:cs="Arial CYR"/>
          <w:sz w:val="24"/>
          <w:szCs w:val="24"/>
        </w:rPr>
        <w:t xml:space="preserve">, зерно </w:t>
      </w:r>
      <w:r>
        <w:rPr>
          <w:rFonts w:ascii="Arial CYR" w:hAnsi="Arial CYR" w:cs="Arial CYR"/>
          <w:b/>
          <w:bCs/>
          <w:sz w:val="24"/>
          <w:szCs w:val="24"/>
        </w:rPr>
        <w:t>0,28</w:t>
      </w:r>
      <w:r>
        <w:rPr>
          <w:rFonts w:ascii="Arial CYR" w:hAnsi="Arial CYR" w:cs="Arial CYR"/>
          <w:sz w:val="24"/>
          <w:szCs w:val="24"/>
        </w:rPr>
        <w:t xml:space="preserve"> мм, поддержка разрешения </w:t>
      </w:r>
      <w:r>
        <w:rPr>
          <w:rFonts w:ascii="Arial CYR" w:hAnsi="Arial CYR" w:cs="Arial CYR"/>
          <w:b/>
          <w:bCs/>
          <w:sz w:val="24"/>
          <w:szCs w:val="24"/>
        </w:rPr>
        <w:t>800x600</w:t>
      </w:r>
      <w:r>
        <w:rPr>
          <w:rFonts w:ascii="Arial CYR" w:hAnsi="Arial CYR" w:cs="Arial CYR"/>
          <w:sz w:val="24"/>
          <w:szCs w:val="24"/>
        </w:rPr>
        <w:t xml:space="preserve"> при частоте вертикальной развертки не менее </w:t>
      </w:r>
      <w:r>
        <w:rPr>
          <w:rFonts w:ascii="Arial CYR" w:hAnsi="Arial CYR" w:cs="Arial CYR"/>
          <w:b/>
          <w:bCs/>
          <w:sz w:val="24"/>
          <w:szCs w:val="24"/>
        </w:rPr>
        <w:t>85</w:t>
      </w:r>
      <w:r>
        <w:rPr>
          <w:rFonts w:ascii="Arial CYR" w:hAnsi="Arial CYR" w:cs="Arial CYR"/>
          <w:sz w:val="24"/>
          <w:szCs w:val="24"/>
        </w:rPr>
        <w:t xml:space="preserve"> Гц.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i/>
          <w:iCs/>
          <w:sz w:val="24"/>
          <w:szCs w:val="24"/>
        </w:rPr>
        <w:t>Звуковая плата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sz w:val="24"/>
          <w:szCs w:val="24"/>
        </w:rPr>
        <w:t>16</w:t>
      </w:r>
      <w:r>
        <w:rPr>
          <w:rFonts w:ascii="Arial CYR" w:hAnsi="Arial CYR" w:cs="Arial CYR"/>
          <w:sz w:val="24"/>
          <w:szCs w:val="24"/>
        </w:rPr>
        <w:t xml:space="preserve"> бит, MIDI-совместимая.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i/>
          <w:iCs/>
          <w:sz w:val="24"/>
          <w:szCs w:val="24"/>
        </w:rPr>
        <w:t>CD-ROM привод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sz w:val="24"/>
          <w:szCs w:val="24"/>
        </w:rPr>
        <w:t>24</w:t>
      </w:r>
      <w:r>
        <w:rPr>
          <w:rFonts w:ascii="Arial CYR" w:hAnsi="Arial CYR" w:cs="Arial CYR"/>
          <w:sz w:val="24"/>
          <w:szCs w:val="24"/>
        </w:rPr>
        <w:t>-скоростной.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i/>
          <w:iCs/>
          <w:sz w:val="24"/>
          <w:szCs w:val="24"/>
        </w:rPr>
        <w:t xml:space="preserve">Дисковод гибких дисков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sz w:val="24"/>
          <w:szCs w:val="24"/>
        </w:rPr>
        <w:t>3,5''</w:t>
      </w:r>
      <w:r>
        <w:rPr>
          <w:rFonts w:ascii="Arial CYR" w:hAnsi="Arial CYR" w:cs="Arial CYR"/>
          <w:sz w:val="24"/>
          <w:szCs w:val="24"/>
        </w:rPr>
        <w:t xml:space="preserve">, </w:t>
      </w:r>
      <w:r>
        <w:rPr>
          <w:rFonts w:ascii="Arial CYR" w:hAnsi="Arial CYR" w:cs="Arial CYR"/>
          <w:b/>
          <w:bCs/>
          <w:sz w:val="24"/>
          <w:szCs w:val="24"/>
        </w:rPr>
        <w:t>1,44</w:t>
      </w:r>
      <w:r>
        <w:rPr>
          <w:rFonts w:ascii="Arial CYR" w:hAnsi="Arial CYR" w:cs="Arial CYR"/>
          <w:sz w:val="24"/>
          <w:szCs w:val="24"/>
        </w:rPr>
        <w:t xml:space="preserve"> Мб.</w:t>
      </w:r>
    </w:p>
    <w:p w:rsidR="0005762C" w:rsidRPr="0005762C" w:rsidRDefault="0005762C">
      <w:pPr>
        <w:ind w:left="265"/>
        <w:rPr>
          <w:rFonts w:ascii="Arial CYR" w:hAnsi="Arial CYR" w:cs="Arial CYR"/>
          <w:sz w:val="24"/>
          <w:szCs w:val="24"/>
          <w:lang w:val="en-US"/>
        </w:rPr>
      </w:pPr>
      <w:r>
        <w:rPr>
          <w:rFonts w:ascii="Arial CYR" w:hAnsi="Arial CYR" w:cs="Arial CYR"/>
          <w:i/>
          <w:iCs/>
          <w:sz w:val="24"/>
          <w:szCs w:val="24"/>
        </w:rPr>
        <w:t>Сетевая</w:t>
      </w:r>
      <w:r w:rsidRPr="0005762C">
        <w:rPr>
          <w:rFonts w:ascii="Arial CYR" w:hAnsi="Arial CYR" w:cs="Arial CYR"/>
          <w:i/>
          <w:iCs/>
          <w:sz w:val="24"/>
          <w:szCs w:val="24"/>
          <w:lang w:val="en-US"/>
        </w:rPr>
        <w:t xml:space="preserve"> </w:t>
      </w:r>
      <w:r>
        <w:rPr>
          <w:rFonts w:ascii="Arial CYR" w:hAnsi="Arial CYR" w:cs="Arial CYR"/>
          <w:i/>
          <w:iCs/>
          <w:sz w:val="24"/>
          <w:szCs w:val="24"/>
        </w:rPr>
        <w:t>плата</w:t>
      </w:r>
      <w:r w:rsidRPr="0005762C">
        <w:rPr>
          <w:rFonts w:ascii="Arial CYR" w:hAnsi="Arial CYR" w:cs="Arial CYR"/>
          <w:i/>
          <w:iCs/>
          <w:sz w:val="24"/>
          <w:szCs w:val="24"/>
          <w:lang w:val="en-US"/>
        </w:rPr>
        <w:t xml:space="preserve"> </w:t>
      </w:r>
      <w:r w:rsidRPr="0005762C">
        <w:rPr>
          <w:rFonts w:ascii="Times New Roman CYR" w:hAnsi="Times New Roman CYR" w:cs="Times New Roman CYR"/>
          <w:sz w:val="24"/>
          <w:szCs w:val="24"/>
          <w:lang w:val="en-US"/>
        </w:rPr>
        <w:t>–</w:t>
      </w:r>
      <w:r w:rsidRPr="0005762C">
        <w:rPr>
          <w:rFonts w:ascii="Arial CYR" w:hAnsi="Arial CYR" w:cs="Arial CYR"/>
          <w:sz w:val="24"/>
          <w:szCs w:val="24"/>
          <w:lang w:val="en-US"/>
        </w:rPr>
        <w:t xml:space="preserve"> Ethernet 10Base, </w:t>
      </w:r>
      <w:r w:rsidRPr="0005762C">
        <w:rPr>
          <w:rFonts w:ascii="Arial CYR" w:hAnsi="Arial CYR" w:cs="Arial CYR"/>
          <w:b/>
          <w:bCs/>
          <w:sz w:val="24"/>
          <w:szCs w:val="24"/>
          <w:lang w:val="en-US"/>
        </w:rPr>
        <w:t>10</w:t>
      </w:r>
      <w:r w:rsidRPr="0005762C">
        <w:rPr>
          <w:rFonts w:ascii="Arial CYR" w:hAnsi="Arial CYR" w:cs="Arial CYR"/>
          <w:sz w:val="24"/>
          <w:szCs w:val="24"/>
          <w:lang w:val="en-US"/>
        </w:rPr>
        <w:t xml:space="preserve"> </w:t>
      </w:r>
      <w:r>
        <w:rPr>
          <w:rFonts w:ascii="Arial CYR" w:hAnsi="Arial CYR" w:cs="Arial CYR"/>
          <w:sz w:val="24"/>
          <w:szCs w:val="24"/>
        </w:rPr>
        <w:t>Мбит</w:t>
      </w:r>
      <w:r w:rsidRPr="0005762C">
        <w:rPr>
          <w:rFonts w:ascii="Arial CYR" w:hAnsi="Arial CYR" w:cs="Arial CYR"/>
          <w:i/>
          <w:iCs/>
          <w:sz w:val="24"/>
          <w:szCs w:val="24"/>
          <w:lang w:val="en-US"/>
        </w:rPr>
        <w:t>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i/>
          <w:iCs/>
          <w:sz w:val="24"/>
          <w:szCs w:val="24"/>
        </w:rPr>
        <w:t>Акустическая система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стереофонические колонки или наушники, микрофон.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keepNext/>
        <w:ind w:left="275"/>
        <w:rPr>
          <w:b/>
          <w:bCs/>
          <w:color w:val="000080"/>
        </w:rPr>
      </w:pPr>
      <w:r>
        <w:rPr>
          <w:b/>
          <w:bCs/>
          <w:color w:val="000080"/>
        </w:rPr>
        <w:t>Минимальные требования (клиент)</w:t>
      </w:r>
    </w:p>
    <w:p w:rsidR="0005762C" w:rsidRDefault="0005762C">
      <w:pPr>
        <w:ind w:left="265"/>
        <w:rPr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Минимальная конфигурация персонального компьютера, обеспечивающая корректное и полное функционирование среды обучения.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i/>
          <w:iCs/>
          <w:sz w:val="24"/>
          <w:szCs w:val="24"/>
        </w:rPr>
        <w:t>Процессор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Intel Pentium (Intel Celeron, AMD K5/K6), тактовая частота </w:t>
      </w:r>
      <w:r>
        <w:rPr>
          <w:rFonts w:ascii="Arial CYR" w:hAnsi="Arial CYR" w:cs="Arial CYR"/>
          <w:b/>
          <w:bCs/>
          <w:sz w:val="24"/>
          <w:szCs w:val="24"/>
        </w:rPr>
        <w:t>233</w:t>
      </w:r>
      <w:r>
        <w:rPr>
          <w:rFonts w:ascii="Arial CYR" w:hAnsi="Arial CYR" w:cs="Arial CYR"/>
          <w:sz w:val="24"/>
          <w:szCs w:val="24"/>
        </w:rPr>
        <w:t xml:space="preserve"> МГц.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i/>
          <w:iCs/>
          <w:sz w:val="24"/>
          <w:szCs w:val="24"/>
        </w:rPr>
        <w:t>Системная плата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тактовая частота шины </w:t>
      </w:r>
      <w:r>
        <w:rPr>
          <w:rFonts w:ascii="Arial CYR" w:hAnsi="Arial CYR" w:cs="Arial CYR"/>
          <w:b/>
          <w:bCs/>
          <w:sz w:val="24"/>
          <w:szCs w:val="24"/>
        </w:rPr>
        <w:t>66</w:t>
      </w:r>
      <w:r>
        <w:rPr>
          <w:rFonts w:ascii="Arial CYR" w:hAnsi="Arial CYR" w:cs="Arial CYR"/>
          <w:sz w:val="24"/>
          <w:szCs w:val="24"/>
        </w:rPr>
        <w:t xml:space="preserve"> МГц.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i/>
          <w:iCs/>
          <w:sz w:val="24"/>
          <w:szCs w:val="24"/>
        </w:rPr>
        <w:t>Оперативная память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sz w:val="24"/>
          <w:szCs w:val="24"/>
        </w:rPr>
        <w:t>64</w:t>
      </w:r>
      <w:r>
        <w:rPr>
          <w:rFonts w:ascii="Arial CYR" w:hAnsi="Arial CYR" w:cs="Arial CYR"/>
          <w:sz w:val="24"/>
          <w:szCs w:val="24"/>
        </w:rPr>
        <w:t xml:space="preserve"> Мб.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i/>
          <w:iCs/>
          <w:sz w:val="24"/>
          <w:szCs w:val="24"/>
        </w:rPr>
        <w:t>Жесткий диск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свободное пространство, не менее </w:t>
      </w:r>
      <w:r>
        <w:rPr>
          <w:rFonts w:ascii="Arial CYR" w:hAnsi="Arial CYR" w:cs="Arial CYR"/>
          <w:b/>
          <w:bCs/>
          <w:sz w:val="24"/>
          <w:szCs w:val="24"/>
        </w:rPr>
        <w:t>1</w:t>
      </w:r>
      <w:r>
        <w:rPr>
          <w:rFonts w:ascii="Arial CYR" w:hAnsi="Arial CYR" w:cs="Arial CYR"/>
          <w:sz w:val="24"/>
          <w:szCs w:val="24"/>
        </w:rPr>
        <w:t xml:space="preserve"> Гб.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i/>
          <w:iCs/>
          <w:sz w:val="24"/>
          <w:szCs w:val="24"/>
        </w:rPr>
        <w:t xml:space="preserve">Видеоадаптер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память </w:t>
      </w:r>
      <w:r>
        <w:rPr>
          <w:rFonts w:ascii="Arial CYR" w:hAnsi="Arial CYR" w:cs="Arial CYR"/>
          <w:b/>
          <w:bCs/>
          <w:sz w:val="24"/>
          <w:szCs w:val="24"/>
        </w:rPr>
        <w:t>4</w:t>
      </w:r>
      <w:r>
        <w:rPr>
          <w:rFonts w:ascii="Arial CYR" w:hAnsi="Arial CYR" w:cs="Arial CYR"/>
          <w:sz w:val="24"/>
          <w:szCs w:val="24"/>
        </w:rPr>
        <w:t xml:space="preserve"> Мб, разрешение экрана </w:t>
      </w:r>
      <w:r>
        <w:rPr>
          <w:rFonts w:ascii="Arial CYR" w:hAnsi="Arial CYR" w:cs="Arial CYR"/>
          <w:b/>
          <w:bCs/>
          <w:sz w:val="24"/>
          <w:szCs w:val="24"/>
        </w:rPr>
        <w:t>800x600</w:t>
      </w:r>
      <w:r>
        <w:rPr>
          <w:rFonts w:ascii="Arial CYR" w:hAnsi="Arial CYR" w:cs="Arial CYR"/>
          <w:sz w:val="24"/>
          <w:szCs w:val="24"/>
        </w:rPr>
        <w:t>, полноцветный режим (True color).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i/>
          <w:iCs/>
          <w:sz w:val="24"/>
          <w:szCs w:val="24"/>
        </w:rPr>
        <w:t>Монитор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sz w:val="24"/>
          <w:szCs w:val="24"/>
        </w:rPr>
        <w:t>15''</w:t>
      </w:r>
      <w:r>
        <w:rPr>
          <w:rFonts w:ascii="Arial CYR" w:hAnsi="Arial CYR" w:cs="Arial CYR"/>
          <w:sz w:val="24"/>
          <w:szCs w:val="24"/>
        </w:rPr>
        <w:t xml:space="preserve">, зерно </w:t>
      </w:r>
      <w:r>
        <w:rPr>
          <w:rFonts w:ascii="Arial CYR" w:hAnsi="Arial CYR" w:cs="Arial CYR"/>
          <w:b/>
          <w:bCs/>
          <w:sz w:val="24"/>
          <w:szCs w:val="24"/>
        </w:rPr>
        <w:t>0,28</w:t>
      </w:r>
      <w:r>
        <w:rPr>
          <w:rFonts w:ascii="Arial CYR" w:hAnsi="Arial CYR" w:cs="Arial CYR"/>
          <w:sz w:val="24"/>
          <w:szCs w:val="24"/>
        </w:rPr>
        <w:t xml:space="preserve"> мм, поддержка разрешения </w:t>
      </w:r>
      <w:r>
        <w:rPr>
          <w:rFonts w:ascii="Arial CYR" w:hAnsi="Arial CYR" w:cs="Arial CYR"/>
          <w:b/>
          <w:bCs/>
          <w:sz w:val="24"/>
          <w:szCs w:val="24"/>
        </w:rPr>
        <w:t>800x600</w:t>
      </w:r>
      <w:r>
        <w:rPr>
          <w:rFonts w:ascii="Arial CYR" w:hAnsi="Arial CYR" w:cs="Arial CYR"/>
          <w:sz w:val="24"/>
          <w:szCs w:val="24"/>
        </w:rPr>
        <w:t xml:space="preserve"> при частоте вертикальной развертки не менее </w:t>
      </w:r>
      <w:r>
        <w:rPr>
          <w:rFonts w:ascii="Arial CYR" w:hAnsi="Arial CYR" w:cs="Arial CYR"/>
          <w:b/>
          <w:bCs/>
          <w:sz w:val="24"/>
          <w:szCs w:val="24"/>
        </w:rPr>
        <w:t>85</w:t>
      </w:r>
      <w:r>
        <w:rPr>
          <w:rFonts w:ascii="Arial CYR" w:hAnsi="Arial CYR" w:cs="Arial CYR"/>
          <w:sz w:val="24"/>
          <w:szCs w:val="24"/>
        </w:rPr>
        <w:t xml:space="preserve"> Гц.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i/>
          <w:iCs/>
          <w:sz w:val="24"/>
          <w:szCs w:val="24"/>
        </w:rPr>
        <w:t>Звуковая плата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sz w:val="24"/>
          <w:szCs w:val="24"/>
        </w:rPr>
        <w:t>16</w:t>
      </w:r>
      <w:r>
        <w:rPr>
          <w:rFonts w:ascii="Arial CYR" w:hAnsi="Arial CYR" w:cs="Arial CYR"/>
          <w:sz w:val="24"/>
          <w:szCs w:val="24"/>
        </w:rPr>
        <w:t xml:space="preserve"> бит, MIDI-совместимая.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i/>
          <w:iCs/>
          <w:sz w:val="24"/>
          <w:szCs w:val="24"/>
        </w:rPr>
        <w:t>CD-ROM привод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sz w:val="24"/>
          <w:szCs w:val="24"/>
        </w:rPr>
        <w:t>12</w:t>
      </w:r>
      <w:r>
        <w:rPr>
          <w:rFonts w:ascii="Arial CYR" w:hAnsi="Arial CYR" w:cs="Arial CYR"/>
          <w:sz w:val="24"/>
          <w:szCs w:val="24"/>
        </w:rPr>
        <w:t>-скоростной.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i/>
          <w:iCs/>
          <w:sz w:val="24"/>
          <w:szCs w:val="24"/>
        </w:rPr>
        <w:t xml:space="preserve">Дисковод гибких дисков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sz w:val="24"/>
          <w:szCs w:val="24"/>
        </w:rPr>
        <w:t>3,5''</w:t>
      </w:r>
      <w:r>
        <w:rPr>
          <w:rFonts w:ascii="Arial CYR" w:hAnsi="Arial CYR" w:cs="Arial CYR"/>
          <w:sz w:val="24"/>
          <w:szCs w:val="24"/>
        </w:rPr>
        <w:t xml:space="preserve">, </w:t>
      </w:r>
      <w:r>
        <w:rPr>
          <w:rFonts w:ascii="Arial CYR" w:hAnsi="Arial CYR" w:cs="Arial CYR"/>
          <w:b/>
          <w:bCs/>
          <w:sz w:val="24"/>
          <w:szCs w:val="24"/>
        </w:rPr>
        <w:t>1,44</w:t>
      </w:r>
      <w:r>
        <w:rPr>
          <w:rFonts w:ascii="Arial CYR" w:hAnsi="Arial CYR" w:cs="Arial CYR"/>
          <w:sz w:val="24"/>
          <w:szCs w:val="24"/>
        </w:rPr>
        <w:t xml:space="preserve"> Мб.</w:t>
      </w:r>
    </w:p>
    <w:p w:rsidR="0005762C" w:rsidRPr="0005762C" w:rsidRDefault="0005762C">
      <w:pPr>
        <w:ind w:left="265"/>
        <w:rPr>
          <w:rFonts w:ascii="Arial CYR" w:hAnsi="Arial CYR" w:cs="Arial CYR"/>
          <w:sz w:val="24"/>
          <w:szCs w:val="24"/>
          <w:lang w:val="en-US"/>
        </w:rPr>
      </w:pPr>
      <w:r>
        <w:rPr>
          <w:rFonts w:ascii="Arial CYR" w:hAnsi="Arial CYR" w:cs="Arial CYR"/>
          <w:i/>
          <w:iCs/>
          <w:sz w:val="24"/>
          <w:szCs w:val="24"/>
        </w:rPr>
        <w:t>Сетевая</w:t>
      </w:r>
      <w:r w:rsidRPr="0005762C">
        <w:rPr>
          <w:rFonts w:ascii="Arial CYR" w:hAnsi="Arial CYR" w:cs="Arial CYR"/>
          <w:i/>
          <w:iCs/>
          <w:sz w:val="24"/>
          <w:szCs w:val="24"/>
          <w:lang w:val="en-US"/>
        </w:rPr>
        <w:t xml:space="preserve"> </w:t>
      </w:r>
      <w:r>
        <w:rPr>
          <w:rFonts w:ascii="Arial CYR" w:hAnsi="Arial CYR" w:cs="Arial CYR"/>
          <w:i/>
          <w:iCs/>
          <w:sz w:val="24"/>
          <w:szCs w:val="24"/>
        </w:rPr>
        <w:t>плата</w:t>
      </w:r>
      <w:r w:rsidRPr="0005762C">
        <w:rPr>
          <w:rFonts w:ascii="Arial CYR" w:hAnsi="Arial CYR" w:cs="Arial CYR"/>
          <w:i/>
          <w:iCs/>
          <w:sz w:val="24"/>
          <w:szCs w:val="24"/>
          <w:lang w:val="en-US"/>
        </w:rPr>
        <w:t xml:space="preserve"> </w:t>
      </w:r>
      <w:r w:rsidRPr="0005762C">
        <w:rPr>
          <w:rFonts w:ascii="Times New Roman CYR" w:hAnsi="Times New Roman CYR" w:cs="Times New Roman CYR"/>
          <w:sz w:val="24"/>
          <w:szCs w:val="24"/>
          <w:lang w:val="en-US"/>
        </w:rPr>
        <w:t>–</w:t>
      </w:r>
      <w:r w:rsidRPr="0005762C">
        <w:rPr>
          <w:rFonts w:ascii="Arial CYR" w:hAnsi="Arial CYR" w:cs="Arial CYR"/>
          <w:sz w:val="24"/>
          <w:szCs w:val="24"/>
          <w:lang w:val="en-US"/>
        </w:rPr>
        <w:t xml:space="preserve"> Ethernet 10Base, </w:t>
      </w:r>
      <w:r w:rsidRPr="0005762C">
        <w:rPr>
          <w:rFonts w:ascii="Arial CYR" w:hAnsi="Arial CYR" w:cs="Arial CYR"/>
          <w:b/>
          <w:bCs/>
          <w:sz w:val="24"/>
          <w:szCs w:val="24"/>
          <w:lang w:val="en-US"/>
        </w:rPr>
        <w:t>10</w:t>
      </w:r>
      <w:r w:rsidRPr="0005762C">
        <w:rPr>
          <w:rFonts w:ascii="Arial CYR" w:hAnsi="Arial CYR" w:cs="Arial CYR"/>
          <w:sz w:val="24"/>
          <w:szCs w:val="24"/>
          <w:lang w:val="en-US"/>
        </w:rPr>
        <w:t xml:space="preserve"> </w:t>
      </w:r>
      <w:r>
        <w:rPr>
          <w:rFonts w:ascii="Arial CYR" w:hAnsi="Arial CYR" w:cs="Arial CYR"/>
          <w:sz w:val="24"/>
          <w:szCs w:val="24"/>
        </w:rPr>
        <w:t>Мбит</w:t>
      </w:r>
      <w:r w:rsidRPr="0005762C">
        <w:rPr>
          <w:rFonts w:ascii="Arial CYR" w:hAnsi="Arial CYR" w:cs="Arial CYR"/>
          <w:i/>
          <w:iCs/>
          <w:sz w:val="24"/>
          <w:szCs w:val="24"/>
          <w:lang w:val="en-US"/>
        </w:rPr>
        <w:t>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i/>
          <w:iCs/>
          <w:sz w:val="24"/>
          <w:szCs w:val="24"/>
        </w:rPr>
        <w:t>Акустическая система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стереофонические колонки или наушники, микрофон.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keepNext/>
        <w:tabs>
          <w:tab w:val="left" w:pos="-5"/>
        </w:tabs>
        <w:ind w:left="275"/>
        <w:rPr>
          <w:b/>
          <w:bCs/>
          <w:color w:val="0000FF"/>
          <w:sz w:val="28"/>
          <w:szCs w:val="28"/>
        </w:rPr>
      </w:pPr>
      <w:r>
        <w:rPr>
          <w:b/>
          <w:bCs/>
          <w:color w:val="000080"/>
        </w:rPr>
        <w:t>Как деинсталлировать продукт</w:t>
      </w:r>
      <w:r>
        <w:rPr>
          <w:b/>
          <w:bCs/>
          <w:color w:val="0000FF"/>
          <w:sz w:val="28"/>
          <w:szCs w:val="28"/>
        </w:rPr>
        <w:tab/>
      </w:r>
    </w:p>
    <w:p w:rsidR="0005762C" w:rsidRDefault="0005762C">
      <w:pPr>
        <w:tabs>
          <w:tab w:val="left" w:pos="-5"/>
        </w:tabs>
        <w:ind w:left="265"/>
        <w:jc w:val="center"/>
        <w:rPr>
          <w:sz w:val="20"/>
          <w:szCs w:val="20"/>
        </w:rPr>
      </w:pPr>
    </w:p>
    <w:p w:rsidR="0005762C" w:rsidRDefault="0005762C">
      <w:pPr>
        <w:tabs>
          <w:tab w:val="left" w:pos="-5"/>
        </w:tabs>
        <w:ind w:left="265"/>
        <w:rPr>
          <w:rFonts w:ascii="Arial CYR" w:hAnsi="Arial CYR" w:cs="Arial CYR"/>
          <w:b/>
          <w:bCs/>
          <w:i/>
          <w:iCs/>
          <w:color w:val="0000FF"/>
          <w:sz w:val="28"/>
          <w:szCs w:val="28"/>
        </w:rPr>
      </w:pPr>
      <w:r>
        <w:rPr>
          <w:rFonts w:ascii="Arial CYR" w:hAnsi="Arial CYR" w:cs="Arial CYR"/>
          <w:b/>
          <w:bCs/>
          <w:i/>
          <w:iCs/>
          <w:color w:val="0000FF"/>
          <w:sz w:val="28"/>
          <w:szCs w:val="28"/>
        </w:rPr>
        <w:t>Инструкция по удалению продукта БЭНП с вашего компьютера</w:t>
      </w:r>
    </w:p>
    <w:p w:rsidR="0005762C" w:rsidRDefault="0005762C">
      <w:pPr>
        <w:tabs>
          <w:tab w:val="left" w:pos="-5"/>
        </w:tabs>
        <w:ind w:left="265"/>
        <w:rPr>
          <w:rFonts w:ascii="Arial CYR" w:hAnsi="Arial CYR" w:cs="Arial CYR"/>
          <w:b/>
          <w:bCs/>
          <w:i/>
          <w:iCs/>
          <w:color w:val="0000FF"/>
          <w:sz w:val="28"/>
          <w:szCs w:val="28"/>
        </w:rPr>
      </w:pPr>
    </w:p>
    <w:p w:rsidR="0005762C" w:rsidRDefault="0005762C">
      <w:pPr>
        <w:tabs>
          <w:tab w:val="left" w:pos="-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Вам следует знать, что в операционной системе </w:t>
      </w:r>
      <w:r>
        <w:rPr>
          <w:b/>
          <w:bCs/>
          <w:i/>
          <w:iCs/>
          <w:color w:val="00007F"/>
          <w:sz w:val="24"/>
          <w:szCs w:val="24"/>
        </w:rPr>
        <w:t>MS Windows</w:t>
      </w:r>
      <w:r>
        <w:rPr>
          <w:rFonts w:ascii="Arial CYR" w:hAnsi="Arial CYR" w:cs="Arial CYR"/>
          <w:b/>
          <w:bCs/>
          <w:i/>
          <w:iCs/>
          <w:color w:val="00007F"/>
          <w:sz w:val="24"/>
          <w:szCs w:val="24"/>
        </w:rPr>
        <w:t xml:space="preserve"> </w:t>
      </w:r>
      <w:r>
        <w:rPr>
          <w:rFonts w:ascii="Arial CYR" w:hAnsi="Arial CYR" w:cs="Arial CYR"/>
          <w:sz w:val="24"/>
          <w:szCs w:val="24"/>
        </w:rPr>
        <w:t xml:space="preserve">процедура полного удаления продукта </w:t>
      </w:r>
      <w:r>
        <w:rPr>
          <w:rFonts w:ascii="Arial CYR" w:hAnsi="Arial CYR" w:cs="Arial CYR"/>
          <w:b/>
          <w:bCs/>
          <w:color w:val="0000FF"/>
          <w:sz w:val="24"/>
          <w:szCs w:val="24"/>
        </w:rPr>
        <w:t xml:space="preserve">БЭНП </w:t>
      </w:r>
      <w:r>
        <w:rPr>
          <w:rFonts w:ascii="Arial CYR" w:hAnsi="Arial CYR" w:cs="Arial CYR"/>
          <w:sz w:val="24"/>
          <w:szCs w:val="24"/>
        </w:rPr>
        <w:t xml:space="preserve">с жесткого диска вашего компьютера может быть начата двумя различными способами. В приведенных ниже пошаговых инструкциях будут описаны оба способа, и вы сможете выбрать любой из них </w:t>
      </w:r>
      <w:r>
        <w:rPr>
          <w:rFonts w:ascii="Times New Roman CYR" w:hAnsi="Times New Roman CYR" w:cs="Times New Roman CYR"/>
          <w:sz w:val="24"/>
          <w:szCs w:val="24"/>
        </w:rPr>
        <w:t>—</w:t>
      </w:r>
      <w:r>
        <w:rPr>
          <w:sz w:val="24"/>
          <w:szCs w:val="24"/>
        </w:rPr>
        <w:t xml:space="preserve"> </w:t>
      </w:r>
      <w:r>
        <w:rPr>
          <w:rFonts w:ascii="Arial CYR" w:hAnsi="Arial CYR" w:cs="Arial CYR"/>
          <w:sz w:val="24"/>
          <w:szCs w:val="24"/>
        </w:rPr>
        <w:t>например тот,  который кажется вам более простым и удобным.</w:t>
      </w:r>
    </w:p>
    <w:p w:rsidR="0005762C" w:rsidRDefault="0005762C">
      <w:pPr>
        <w:tabs>
          <w:tab w:val="left" w:pos="-5"/>
        </w:tabs>
        <w:ind w:left="265"/>
        <w:rPr>
          <w:sz w:val="24"/>
          <w:szCs w:val="24"/>
        </w:rPr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b/>
          <w:bCs/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Arial CYR" w:hAnsi="Arial CYR" w:cs="Arial CYR"/>
          <w:b/>
          <w:bCs/>
          <w:sz w:val="24"/>
          <w:szCs w:val="24"/>
        </w:rPr>
        <w:t xml:space="preserve">способ № </w:t>
      </w:r>
      <w:r>
        <w:rPr>
          <w:b/>
          <w:bCs/>
          <w:sz w:val="24"/>
          <w:szCs w:val="24"/>
        </w:rPr>
        <w:t>1 -</w:t>
      </w:r>
      <w:r>
        <w:rPr>
          <w:sz w:val="24"/>
          <w:szCs w:val="24"/>
        </w:rPr>
        <w:t xml:space="preserve"> </w:t>
      </w:r>
      <w:r>
        <w:rPr>
          <w:rFonts w:ascii="Arial CYR" w:hAnsi="Arial CYR" w:cs="Arial CYR"/>
          <w:sz w:val="24"/>
          <w:szCs w:val="24"/>
        </w:rPr>
        <w:t xml:space="preserve">Деинсталяция из меню </w:t>
      </w:r>
      <w:r>
        <w:rPr>
          <w:rFonts w:ascii="Arial CYR" w:hAnsi="Arial CYR" w:cs="Arial CYR"/>
          <w:b/>
          <w:bCs/>
          <w:sz w:val="24"/>
          <w:szCs w:val="24"/>
        </w:rPr>
        <w:t>"</w:t>
      </w:r>
      <w:r>
        <w:rPr>
          <w:rFonts w:ascii="Arial CYR" w:hAnsi="Arial CYR" w:cs="Arial CYR"/>
          <w:b/>
          <w:bCs/>
          <w:color w:val="7F0000"/>
          <w:sz w:val="24"/>
          <w:szCs w:val="24"/>
        </w:rPr>
        <w:t>Пуск</w:t>
      </w:r>
      <w:r>
        <w:rPr>
          <w:rFonts w:ascii="Arial CYR" w:hAnsi="Arial CYR" w:cs="Arial CYR"/>
          <w:b/>
          <w:bCs/>
          <w:sz w:val="24"/>
          <w:szCs w:val="24"/>
        </w:rPr>
        <w:t>"</w:t>
      </w:r>
      <w:r>
        <w:rPr>
          <w:b/>
          <w:bCs/>
          <w:sz w:val="24"/>
          <w:szCs w:val="24"/>
        </w:rPr>
        <w:t xml:space="preserve"> </w:t>
      </w:r>
      <w:r>
        <w:rPr>
          <w:rFonts w:ascii="Arial CYR" w:hAnsi="Arial CYR" w:cs="Arial CYR"/>
          <w:sz w:val="24"/>
          <w:szCs w:val="24"/>
        </w:rPr>
        <w:t>рабочего стола системы</w:t>
      </w:r>
      <w:r>
        <w:rPr>
          <w:rFonts w:ascii="Arial CYR" w:hAnsi="Arial CYR" w:cs="Arial CYR"/>
          <w:b/>
          <w:bCs/>
          <w:sz w:val="24"/>
          <w:szCs w:val="24"/>
        </w:rPr>
        <w:t>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b/>
          <w:bCs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ab/>
        <w:t>способ № 2</w:t>
      </w:r>
      <w:r>
        <w:rPr>
          <w:b/>
          <w:bCs/>
          <w:sz w:val="24"/>
          <w:szCs w:val="24"/>
        </w:rPr>
        <w:t xml:space="preserve"> - </w:t>
      </w:r>
      <w:r>
        <w:rPr>
          <w:rFonts w:ascii="Arial CYR" w:hAnsi="Arial CYR" w:cs="Arial CYR"/>
          <w:sz w:val="24"/>
          <w:szCs w:val="24"/>
        </w:rPr>
        <w:t xml:space="preserve">Деинсталяция  из </w:t>
      </w:r>
      <w:r>
        <w:rPr>
          <w:b/>
          <w:bCs/>
          <w:sz w:val="24"/>
          <w:szCs w:val="24"/>
        </w:rPr>
        <w:t>"</w:t>
      </w:r>
      <w:r>
        <w:rPr>
          <w:rFonts w:ascii="Arial CYR" w:hAnsi="Arial CYR" w:cs="Arial CYR"/>
          <w:b/>
          <w:bCs/>
          <w:i/>
          <w:iCs/>
          <w:color w:val="7F0000"/>
          <w:sz w:val="24"/>
          <w:szCs w:val="24"/>
        </w:rPr>
        <w:t>Панели управления</w:t>
      </w:r>
      <w:r>
        <w:rPr>
          <w:rFonts w:ascii="Arial CYR" w:hAnsi="Arial CYR" w:cs="Arial CYR"/>
          <w:b/>
          <w:bCs/>
          <w:sz w:val="24"/>
          <w:szCs w:val="24"/>
        </w:rPr>
        <w:t>".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b/>
          <w:bCs/>
          <w:i/>
          <w:iCs/>
          <w:color w:val="FF0000"/>
          <w:sz w:val="28"/>
          <w:szCs w:val="28"/>
        </w:rPr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color w:val="0000FF"/>
          <w:sz w:val="24"/>
          <w:szCs w:val="24"/>
        </w:rPr>
        <w:t xml:space="preserve">Шаг 1.  </w:t>
      </w:r>
      <w:r>
        <w:rPr>
          <w:rFonts w:ascii="Arial CYR" w:hAnsi="Arial CYR" w:cs="Arial CYR"/>
          <w:sz w:val="24"/>
          <w:szCs w:val="24"/>
        </w:rPr>
        <w:t xml:space="preserve">Решив действовать по </w:t>
      </w:r>
      <w:r>
        <w:rPr>
          <w:rFonts w:ascii="Arial CYR" w:hAnsi="Arial CYR" w:cs="Arial CYR"/>
          <w:b/>
          <w:bCs/>
          <w:sz w:val="24"/>
          <w:szCs w:val="24"/>
        </w:rPr>
        <w:t xml:space="preserve">способу № </w:t>
      </w:r>
      <w:r>
        <w:rPr>
          <w:b/>
          <w:bCs/>
          <w:sz w:val="24"/>
          <w:szCs w:val="24"/>
        </w:rPr>
        <w:t>1</w:t>
      </w:r>
      <w:r>
        <w:rPr>
          <w:rFonts w:ascii="Arial CYR" w:hAnsi="Arial CYR" w:cs="Arial CYR"/>
          <w:sz w:val="24"/>
          <w:szCs w:val="24"/>
        </w:rPr>
        <w:t xml:space="preserve">, воспользуйтесь </w:t>
      </w:r>
      <w:r>
        <w:rPr>
          <w:rFonts w:ascii="Arial CYR" w:hAnsi="Arial CYR" w:cs="Arial CYR"/>
          <w:b/>
          <w:bCs/>
          <w:i/>
          <w:iCs/>
          <w:color w:val="00007F"/>
          <w:sz w:val="24"/>
          <w:szCs w:val="24"/>
        </w:rPr>
        <w:t>Главным меню</w:t>
      </w:r>
      <w:r>
        <w:rPr>
          <w:rFonts w:ascii="Arial CYR" w:hAnsi="Arial CYR" w:cs="Arial CYR"/>
          <w:sz w:val="24"/>
          <w:szCs w:val="24"/>
        </w:rPr>
        <w:t xml:space="preserve"> операционной системы </w:t>
      </w:r>
      <w:r>
        <w:rPr>
          <w:b/>
          <w:bCs/>
          <w:i/>
          <w:iCs/>
          <w:color w:val="00007F"/>
          <w:sz w:val="24"/>
          <w:szCs w:val="24"/>
        </w:rPr>
        <w:t>MS Windows</w:t>
      </w:r>
      <w:r>
        <w:rPr>
          <w:rFonts w:ascii="Arial CYR" w:hAnsi="Arial CYR" w:cs="Arial CYR"/>
          <w:sz w:val="24"/>
          <w:szCs w:val="24"/>
        </w:rPr>
        <w:t xml:space="preserve">, нажав кнопку </w:t>
      </w:r>
      <w:r>
        <w:rPr>
          <w:rFonts w:ascii="Arial CYR" w:hAnsi="Arial CYR" w:cs="Arial CYR"/>
          <w:b/>
          <w:bCs/>
          <w:color w:val="7F0000"/>
          <w:sz w:val="24"/>
          <w:szCs w:val="24"/>
        </w:rPr>
        <w:t xml:space="preserve">"Пуск" </w:t>
      </w:r>
      <w:r>
        <w:rPr>
          <w:rFonts w:ascii="Arial CYR" w:hAnsi="Arial CYR" w:cs="Arial CYR"/>
          <w:sz w:val="24"/>
          <w:szCs w:val="24"/>
        </w:rPr>
        <w:t xml:space="preserve">в </w:t>
      </w:r>
      <w:r>
        <w:rPr>
          <w:rFonts w:ascii="Arial CYR" w:hAnsi="Arial CYR" w:cs="Arial CYR"/>
          <w:b/>
          <w:bCs/>
          <w:i/>
          <w:iCs/>
          <w:color w:val="00007F"/>
          <w:sz w:val="24"/>
          <w:szCs w:val="24"/>
        </w:rPr>
        <w:t>Панели задач</w:t>
      </w:r>
      <w:r>
        <w:rPr>
          <w:rFonts w:ascii="Arial CYR" w:hAnsi="Arial CYR" w:cs="Arial CYR"/>
          <w:sz w:val="24"/>
          <w:szCs w:val="24"/>
        </w:rPr>
        <w:t xml:space="preserve"> на системном </w:t>
      </w:r>
      <w:r>
        <w:rPr>
          <w:rFonts w:ascii="Arial CYR" w:hAnsi="Arial CYR" w:cs="Arial CYR"/>
          <w:b/>
          <w:bCs/>
          <w:i/>
          <w:iCs/>
          <w:color w:val="00007F"/>
          <w:sz w:val="24"/>
          <w:szCs w:val="24"/>
        </w:rPr>
        <w:t>Рабочем столе</w:t>
      </w:r>
      <w:r>
        <w:rPr>
          <w:rFonts w:ascii="Arial CYR" w:hAnsi="Arial CYR" w:cs="Arial CYR"/>
          <w:sz w:val="24"/>
          <w:szCs w:val="24"/>
        </w:rPr>
        <w:t xml:space="preserve">. Открыв меню, последовательно разверните в нем пункты </w:t>
      </w:r>
      <w:r>
        <w:rPr>
          <w:rFonts w:ascii="Arial CYR" w:hAnsi="Arial CYR" w:cs="Arial CYR"/>
          <w:b/>
          <w:bCs/>
          <w:i/>
          <w:iCs/>
          <w:color w:val="7F0000"/>
          <w:sz w:val="24"/>
          <w:szCs w:val="24"/>
        </w:rPr>
        <w:t>"Программы"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i/>
          <w:iCs/>
          <w:sz w:val="24"/>
          <w:szCs w:val="24"/>
        </w:rPr>
        <w:t>--</w:t>
      </w:r>
      <w:r>
        <w:rPr>
          <w:b/>
          <w:bCs/>
          <w:i/>
          <w:iCs/>
          <w:sz w:val="24"/>
          <w:szCs w:val="24"/>
        </w:rPr>
        <w:t>&gt;</w:t>
      </w:r>
      <w:r>
        <w:rPr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i/>
          <w:iCs/>
          <w:color w:val="7F0000"/>
          <w:sz w:val="24"/>
          <w:szCs w:val="24"/>
        </w:rPr>
        <w:t>"Кирилл и Мефодий"</w:t>
      </w:r>
      <w:r>
        <w:rPr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--&gt;</w:t>
      </w:r>
      <w:r>
        <w:rPr>
          <w:b/>
          <w:bCs/>
          <w:i/>
          <w:iCs/>
          <w:color w:val="7F0000"/>
          <w:sz w:val="24"/>
          <w:szCs w:val="24"/>
        </w:rPr>
        <w:t xml:space="preserve"> "</w:t>
      </w:r>
      <w:r>
        <w:rPr>
          <w:rFonts w:ascii="Arial CYR" w:hAnsi="Arial CYR" w:cs="Arial CYR"/>
          <w:b/>
          <w:bCs/>
          <w:i/>
          <w:iCs/>
          <w:color w:val="7F0000"/>
          <w:sz w:val="24"/>
          <w:szCs w:val="24"/>
        </w:rPr>
        <w:t>Учебные электронные издания</w:t>
      </w:r>
      <w:r>
        <w:rPr>
          <w:b/>
          <w:bCs/>
          <w:i/>
          <w:iCs/>
          <w:color w:val="7F0000"/>
          <w:sz w:val="24"/>
          <w:szCs w:val="24"/>
        </w:rPr>
        <w:t>"</w:t>
      </w:r>
      <w:r>
        <w:rPr>
          <w:rFonts w:ascii="Arial CYR" w:hAnsi="Arial CYR" w:cs="Arial CYR"/>
          <w:i/>
          <w:iCs/>
          <w:sz w:val="24"/>
          <w:szCs w:val="24"/>
        </w:rPr>
        <w:t xml:space="preserve">. </w:t>
      </w:r>
      <w:r>
        <w:rPr>
          <w:rFonts w:ascii="Arial CYR" w:hAnsi="Arial CYR" w:cs="Arial CYR"/>
          <w:sz w:val="24"/>
          <w:szCs w:val="24"/>
        </w:rPr>
        <w:t xml:space="preserve">Дойдя до последнего из перечисленных пунктов, выполните однократный щелчок левой кнопкой мыши на строке с пиктограммой </w:t>
      </w:r>
      <w:r>
        <w:rPr>
          <w:rFonts w:ascii="Arial CYR" w:hAnsi="Arial CYR" w:cs="Arial CYR"/>
          <w:b/>
          <w:bCs/>
          <w:i/>
          <w:iCs/>
          <w:color w:val="7F0000"/>
          <w:sz w:val="24"/>
          <w:szCs w:val="24"/>
        </w:rPr>
        <w:t>"Удалить БЭНП</w:t>
      </w:r>
      <w:r>
        <w:rPr>
          <w:b/>
          <w:bCs/>
          <w:i/>
          <w:iCs/>
          <w:color w:val="7F0000"/>
          <w:sz w:val="24"/>
          <w:szCs w:val="24"/>
        </w:rPr>
        <w:t xml:space="preserve">  (</w:t>
      </w:r>
      <w:r>
        <w:rPr>
          <w:rFonts w:ascii="Arial CYR" w:hAnsi="Arial CYR" w:cs="Arial CYR"/>
          <w:b/>
          <w:bCs/>
          <w:i/>
          <w:iCs/>
          <w:color w:val="7F0000"/>
          <w:sz w:val="24"/>
          <w:szCs w:val="24"/>
        </w:rPr>
        <w:t>название предмета</w:t>
      </w:r>
      <w:r>
        <w:rPr>
          <w:b/>
          <w:bCs/>
          <w:i/>
          <w:iCs/>
          <w:color w:val="7F0000"/>
          <w:sz w:val="24"/>
          <w:szCs w:val="24"/>
        </w:rPr>
        <w:t>)</w:t>
      </w:r>
      <w:r>
        <w:rPr>
          <w:rFonts w:ascii="Arial CYR" w:hAnsi="Arial CYR" w:cs="Arial CYR"/>
          <w:b/>
          <w:bCs/>
          <w:i/>
          <w:iCs/>
          <w:color w:val="7F0000"/>
          <w:sz w:val="24"/>
          <w:szCs w:val="24"/>
        </w:rPr>
        <w:t>"</w:t>
      </w:r>
      <w:r>
        <w:rPr>
          <w:rFonts w:ascii="Arial CYR" w:hAnsi="Arial CYR" w:cs="Arial CYR"/>
          <w:sz w:val="24"/>
          <w:szCs w:val="24"/>
        </w:rPr>
        <w:t xml:space="preserve">. Если вы выбрали именно этот способ, то после выполнения </w:t>
      </w:r>
      <w:r>
        <w:rPr>
          <w:rFonts w:ascii="Arial CYR" w:hAnsi="Arial CYR" w:cs="Arial CYR"/>
          <w:b/>
          <w:bCs/>
          <w:color w:val="0000FF"/>
          <w:sz w:val="24"/>
          <w:szCs w:val="24"/>
        </w:rPr>
        <w:t>Шага 1</w:t>
      </w:r>
      <w:r>
        <w:rPr>
          <w:rFonts w:ascii="Arial CYR" w:hAnsi="Arial CYR" w:cs="Arial CYR"/>
          <w:sz w:val="24"/>
          <w:szCs w:val="24"/>
        </w:rPr>
        <w:t xml:space="preserve"> переходите сразу к </w:t>
      </w:r>
      <w:r>
        <w:rPr>
          <w:rFonts w:ascii="Arial CYR" w:hAnsi="Arial CYR" w:cs="Arial CYR"/>
          <w:b/>
          <w:bCs/>
          <w:color w:val="0000FF"/>
          <w:sz w:val="24"/>
          <w:szCs w:val="24"/>
        </w:rPr>
        <w:t>Шагу 2</w:t>
      </w:r>
      <w:r>
        <w:rPr>
          <w:rFonts w:ascii="Arial CYR" w:hAnsi="Arial CYR" w:cs="Arial CYR"/>
          <w:sz w:val="24"/>
          <w:szCs w:val="24"/>
        </w:rPr>
        <w:t xml:space="preserve"> данной инструкции, пропустив </w:t>
      </w:r>
      <w:r>
        <w:rPr>
          <w:rFonts w:ascii="Arial CYR" w:hAnsi="Arial CYR" w:cs="Arial CYR"/>
          <w:b/>
          <w:bCs/>
          <w:color w:val="0000FF"/>
          <w:sz w:val="24"/>
          <w:szCs w:val="24"/>
        </w:rPr>
        <w:t>Шаг 1а.</w:t>
      </w:r>
      <w:r>
        <w:rPr>
          <w:rFonts w:ascii="Arial CYR" w:hAnsi="Arial CYR" w:cs="Arial CYR"/>
          <w:sz w:val="24"/>
          <w:szCs w:val="24"/>
        </w:rPr>
        <w:t xml:space="preserve"> В противном случае, наоборот, пропустите настоящий </w:t>
      </w:r>
      <w:r>
        <w:rPr>
          <w:rFonts w:ascii="Arial CYR" w:hAnsi="Arial CYR" w:cs="Arial CYR"/>
          <w:b/>
          <w:bCs/>
          <w:color w:val="0000FF"/>
          <w:sz w:val="24"/>
          <w:szCs w:val="24"/>
        </w:rPr>
        <w:t>Шаг 1</w:t>
      </w:r>
      <w:r>
        <w:rPr>
          <w:rFonts w:ascii="Arial CYR" w:hAnsi="Arial CYR" w:cs="Arial CYR"/>
          <w:sz w:val="24"/>
          <w:szCs w:val="24"/>
        </w:rPr>
        <w:t xml:space="preserve"> и начинайте удаление продукта с </w:t>
      </w:r>
      <w:r>
        <w:rPr>
          <w:rFonts w:ascii="Arial CYR" w:hAnsi="Arial CYR" w:cs="Arial CYR"/>
          <w:b/>
          <w:bCs/>
          <w:color w:val="0000FF"/>
          <w:sz w:val="24"/>
          <w:szCs w:val="24"/>
        </w:rPr>
        <w:t>Шага 1а</w:t>
      </w:r>
      <w:r>
        <w:rPr>
          <w:rFonts w:ascii="Arial CYR" w:hAnsi="Arial CYR" w:cs="Arial CYR"/>
          <w:sz w:val="24"/>
          <w:szCs w:val="24"/>
        </w:rPr>
        <w:t xml:space="preserve">. 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366908">
      <w:pPr>
        <w:tabs>
          <w:tab w:val="left" w:pos="355"/>
        </w:tabs>
        <w:ind w:left="265"/>
        <w:jc w:val="center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noProof/>
          <w:sz w:val="24"/>
          <w:szCs w:val="24"/>
        </w:rPr>
        <w:drawing>
          <wp:inline distT="0" distB="0" distL="0" distR="0">
            <wp:extent cx="6145530" cy="4603750"/>
            <wp:effectExtent l="0" t="0" r="7620" b="6350"/>
            <wp:docPr id="20" name="Рисунок 20" descr="bm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m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lastRenderedPageBreak/>
        <w:t xml:space="preserve">В результате описанных действий операционная система </w:t>
      </w:r>
      <w:r>
        <w:rPr>
          <w:b/>
          <w:bCs/>
          <w:i/>
          <w:iCs/>
          <w:color w:val="00007F"/>
          <w:sz w:val="24"/>
          <w:szCs w:val="24"/>
        </w:rPr>
        <w:t>MS Windows</w:t>
      </w:r>
      <w:r>
        <w:rPr>
          <w:sz w:val="24"/>
          <w:szCs w:val="24"/>
        </w:rPr>
        <w:t xml:space="preserve"> </w:t>
      </w:r>
      <w:r>
        <w:rPr>
          <w:rFonts w:ascii="Arial CYR" w:hAnsi="Arial CYR" w:cs="Arial CYR"/>
          <w:sz w:val="24"/>
          <w:szCs w:val="24"/>
        </w:rPr>
        <w:t xml:space="preserve">произведет запуск  деинсталлятора </w:t>
      </w:r>
      <w:r>
        <w:rPr>
          <w:rFonts w:ascii="Times New Roman CYR" w:hAnsi="Times New Roman CYR" w:cs="Times New Roman CYR"/>
          <w:sz w:val="24"/>
          <w:szCs w:val="24"/>
        </w:rPr>
        <w:t>—</w:t>
      </w:r>
      <w:r>
        <w:rPr>
          <w:sz w:val="24"/>
          <w:szCs w:val="24"/>
        </w:rPr>
        <w:t xml:space="preserve"> </w:t>
      </w:r>
      <w:r>
        <w:rPr>
          <w:rFonts w:ascii="Arial CYR" w:hAnsi="Arial CYR" w:cs="Arial CYR"/>
          <w:sz w:val="24"/>
          <w:szCs w:val="24"/>
        </w:rPr>
        <w:t xml:space="preserve">служебной программы, всегда входящей в поставку продукта </w:t>
      </w:r>
      <w:r>
        <w:rPr>
          <w:rFonts w:ascii="Arial CYR" w:hAnsi="Arial CYR" w:cs="Arial CYR"/>
          <w:b/>
          <w:bCs/>
          <w:color w:val="0000FF"/>
          <w:sz w:val="24"/>
          <w:szCs w:val="24"/>
        </w:rPr>
        <w:t>БЭНП</w:t>
      </w:r>
      <w:r>
        <w:rPr>
          <w:rFonts w:ascii="Arial CYR" w:hAnsi="Arial CYR" w:cs="Arial CYR"/>
          <w:sz w:val="24"/>
          <w:szCs w:val="24"/>
        </w:rPr>
        <w:t xml:space="preserve"> и специально предназначенной для удаления всех файлов этого продукта с жесткого диска вашего компьютера. Пожалуйста, обратите внимание на то, что все этапы процесса удаления всегда выполняются этой программой в автоматическом режиме. Программа-деинсталлятор самостоятельно приведет все компоненты вашей компьютерной системы в то самое состояние, которое они имели до установки продукта </w:t>
      </w:r>
      <w:r>
        <w:rPr>
          <w:rFonts w:ascii="Arial CYR" w:hAnsi="Arial CYR" w:cs="Arial CYR"/>
          <w:b/>
          <w:bCs/>
          <w:color w:val="0000FF"/>
          <w:sz w:val="24"/>
          <w:szCs w:val="24"/>
        </w:rPr>
        <w:t>БЭНП</w:t>
      </w:r>
      <w:r>
        <w:rPr>
          <w:rFonts w:ascii="Arial CYR" w:hAnsi="Arial CYR" w:cs="Arial CYR"/>
          <w:sz w:val="24"/>
          <w:szCs w:val="24"/>
        </w:rPr>
        <w:t xml:space="preserve">. Все, что потребуется для достижения этой цели лично от вас </w:t>
      </w:r>
      <w:r>
        <w:rPr>
          <w:rFonts w:ascii="Times New Roman CYR" w:hAnsi="Times New Roman CYR" w:cs="Times New Roman CYR"/>
          <w:sz w:val="24"/>
          <w:szCs w:val="24"/>
        </w:rPr>
        <w:t>—</w:t>
      </w:r>
      <w:r>
        <w:rPr>
          <w:sz w:val="24"/>
          <w:szCs w:val="24"/>
        </w:rPr>
        <w:t xml:space="preserve"> </w:t>
      </w:r>
      <w:r>
        <w:rPr>
          <w:rFonts w:ascii="Arial CYR" w:hAnsi="Arial CYR" w:cs="Arial CYR"/>
          <w:sz w:val="24"/>
          <w:szCs w:val="24"/>
        </w:rPr>
        <w:t xml:space="preserve">осознанно ответить на два-три элементарных вопроса, которые будут заданы деинсталлятором и построены по принципу </w:t>
      </w:r>
      <w:r>
        <w:rPr>
          <w:rFonts w:ascii="Arial CYR" w:hAnsi="Arial CYR" w:cs="Arial CYR"/>
          <w:b/>
          <w:bCs/>
          <w:color w:val="0000FF"/>
          <w:sz w:val="24"/>
          <w:szCs w:val="24"/>
        </w:rPr>
        <w:t>"Да</w:t>
      </w:r>
      <w:r>
        <w:rPr>
          <w:b/>
          <w:bCs/>
          <w:color w:val="0000FF"/>
          <w:sz w:val="24"/>
          <w:szCs w:val="24"/>
        </w:rPr>
        <w:t>/</w:t>
      </w:r>
      <w:r>
        <w:rPr>
          <w:rFonts w:ascii="Arial CYR" w:hAnsi="Arial CYR" w:cs="Arial CYR"/>
          <w:b/>
          <w:bCs/>
          <w:color w:val="0000FF"/>
          <w:sz w:val="24"/>
          <w:szCs w:val="24"/>
        </w:rPr>
        <w:t>Нет"</w:t>
      </w:r>
      <w:r>
        <w:rPr>
          <w:rFonts w:ascii="Arial CYR" w:hAnsi="Arial CYR" w:cs="Arial CYR"/>
          <w:sz w:val="24"/>
          <w:szCs w:val="24"/>
        </w:rPr>
        <w:t xml:space="preserve">. О подготовке деинсталлятора к работе вы будете извещены при помощи специального окна-заставки, которое немедленно появится на экране вашего компьютера. Пожалуйста, дождитесь исчезновения этого окна. 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366908">
      <w:pPr>
        <w:tabs>
          <w:tab w:val="left" w:pos="355"/>
        </w:tabs>
        <w:ind w:left="265"/>
        <w:jc w:val="center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noProof/>
          <w:sz w:val="24"/>
          <w:szCs w:val="24"/>
        </w:rPr>
        <w:drawing>
          <wp:inline distT="0" distB="0" distL="0" distR="0">
            <wp:extent cx="3657600" cy="1371600"/>
            <wp:effectExtent l="0" t="0" r="0" b="0"/>
            <wp:docPr id="21" name="Рисунок 21" descr="bm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m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0"/>
          <w:szCs w:val="20"/>
        </w:rPr>
      </w:pPr>
    </w:p>
    <w:p w:rsidR="0005762C" w:rsidRDefault="0005762C">
      <w:pPr>
        <w:tabs>
          <w:tab w:val="left" w:pos="355"/>
        </w:tabs>
        <w:ind w:left="265"/>
        <w:rPr>
          <w:b/>
          <w:bCs/>
          <w:color w:val="0000FF"/>
          <w:sz w:val="24"/>
          <w:szCs w:val="24"/>
        </w:rPr>
      </w:pPr>
      <w:r>
        <w:rPr>
          <w:rFonts w:ascii="Arial CYR" w:hAnsi="Arial CYR" w:cs="Arial CYR"/>
          <w:b/>
          <w:bCs/>
          <w:color w:val="0000FF"/>
          <w:sz w:val="24"/>
          <w:szCs w:val="24"/>
        </w:rPr>
        <w:t xml:space="preserve">Шаг 1а.  </w:t>
      </w:r>
      <w:r>
        <w:rPr>
          <w:rFonts w:ascii="Arial CYR" w:hAnsi="Arial CYR" w:cs="Arial CYR"/>
          <w:sz w:val="24"/>
          <w:szCs w:val="24"/>
        </w:rPr>
        <w:t xml:space="preserve">Решив действовать по </w:t>
      </w:r>
      <w:r>
        <w:rPr>
          <w:rFonts w:ascii="Arial CYR" w:hAnsi="Arial CYR" w:cs="Arial CYR"/>
          <w:b/>
          <w:bCs/>
          <w:sz w:val="24"/>
          <w:szCs w:val="24"/>
        </w:rPr>
        <w:t>способу № 2</w:t>
      </w:r>
      <w:r>
        <w:rPr>
          <w:rFonts w:ascii="Arial CYR" w:hAnsi="Arial CYR" w:cs="Arial CYR"/>
          <w:sz w:val="24"/>
          <w:szCs w:val="24"/>
        </w:rPr>
        <w:t xml:space="preserve">, воспользуйтесь </w:t>
      </w:r>
      <w:r>
        <w:rPr>
          <w:rFonts w:ascii="Arial CYR" w:hAnsi="Arial CYR" w:cs="Arial CYR"/>
          <w:b/>
          <w:bCs/>
          <w:i/>
          <w:iCs/>
          <w:color w:val="00007F"/>
          <w:sz w:val="24"/>
          <w:szCs w:val="24"/>
        </w:rPr>
        <w:t>Главным меню</w:t>
      </w:r>
      <w:r>
        <w:rPr>
          <w:rFonts w:ascii="Arial CYR" w:hAnsi="Arial CYR" w:cs="Arial CYR"/>
          <w:sz w:val="24"/>
          <w:szCs w:val="24"/>
        </w:rPr>
        <w:t xml:space="preserve"> операционной системы </w:t>
      </w:r>
      <w:r>
        <w:rPr>
          <w:b/>
          <w:bCs/>
          <w:i/>
          <w:iCs/>
          <w:color w:val="00007F"/>
          <w:sz w:val="24"/>
          <w:szCs w:val="24"/>
        </w:rPr>
        <w:t>MS Windows</w:t>
      </w:r>
      <w:r>
        <w:rPr>
          <w:rFonts w:ascii="Arial CYR" w:hAnsi="Arial CYR" w:cs="Arial CYR"/>
          <w:sz w:val="24"/>
          <w:szCs w:val="24"/>
        </w:rPr>
        <w:t xml:space="preserve">, нажав кнопку </w:t>
      </w:r>
      <w:r>
        <w:rPr>
          <w:rFonts w:ascii="Arial CYR" w:hAnsi="Arial CYR" w:cs="Arial CYR"/>
          <w:b/>
          <w:bCs/>
          <w:color w:val="7F0000"/>
          <w:sz w:val="24"/>
          <w:szCs w:val="24"/>
        </w:rPr>
        <w:t xml:space="preserve">"Пуск" </w:t>
      </w:r>
      <w:r>
        <w:rPr>
          <w:rFonts w:ascii="Arial CYR" w:hAnsi="Arial CYR" w:cs="Arial CYR"/>
          <w:sz w:val="24"/>
          <w:szCs w:val="24"/>
        </w:rPr>
        <w:t xml:space="preserve">в </w:t>
      </w:r>
      <w:r>
        <w:rPr>
          <w:rFonts w:ascii="Arial CYR" w:hAnsi="Arial CYR" w:cs="Arial CYR"/>
          <w:b/>
          <w:bCs/>
          <w:i/>
          <w:iCs/>
          <w:color w:val="00007F"/>
          <w:sz w:val="24"/>
          <w:szCs w:val="24"/>
        </w:rPr>
        <w:t>Панели задач</w:t>
      </w:r>
      <w:r>
        <w:rPr>
          <w:rFonts w:ascii="Arial CYR" w:hAnsi="Arial CYR" w:cs="Arial CYR"/>
          <w:sz w:val="24"/>
          <w:szCs w:val="24"/>
        </w:rPr>
        <w:t xml:space="preserve"> на системном </w:t>
      </w:r>
      <w:r>
        <w:rPr>
          <w:rFonts w:ascii="Arial CYR" w:hAnsi="Arial CYR" w:cs="Arial CYR"/>
          <w:b/>
          <w:bCs/>
          <w:i/>
          <w:iCs/>
          <w:color w:val="00007F"/>
          <w:sz w:val="24"/>
          <w:szCs w:val="24"/>
        </w:rPr>
        <w:t>Рабочем столе</w:t>
      </w:r>
      <w:r>
        <w:rPr>
          <w:rFonts w:ascii="Arial CYR" w:hAnsi="Arial CYR" w:cs="Arial CYR"/>
          <w:sz w:val="24"/>
          <w:szCs w:val="24"/>
        </w:rPr>
        <w:t xml:space="preserve">. Открыв меню, разверните в нем пункт </w:t>
      </w:r>
      <w:r>
        <w:rPr>
          <w:rFonts w:ascii="Arial CYR" w:hAnsi="Arial CYR" w:cs="Arial CYR"/>
          <w:b/>
          <w:bCs/>
          <w:i/>
          <w:iCs/>
          <w:color w:val="7F0000"/>
          <w:sz w:val="24"/>
          <w:szCs w:val="24"/>
        </w:rPr>
        <w:t>"Настройка"</w:t>
      </w:r>
      <w:r>
        <w:rPr>
          <w:rFonts w:ascii="Arial CYR" w:hAnsi="Arial CYR" w:cs="Arial CYR"/>
          <w:sz w:val="24"/>
          <w:szCs w:val="24"/>
        </w:rPr>
        <w:t xml:space="preserve">, затем выполните однократный щелчок левой кнопкой мыши на строке </w:t>
      </w:r>
      <w:r>
        <w:rPr>
          <w:rFonts w:ascii="Arial CYR" w:hAnsi="Arial CYR" w:cs="Arial CYR"/>
          <w:b/>
          <w:bCs/>
          <w:i/>
          <w:iCs/>
          <w:color w:val="7F0000"/>
          <w:sz w:val="24"/>
          <w:szCs w:val="24"/>
        </w:rPr>
        <w:t>"Панель управления"</w:t>
      </w:r>
      <w:r>
        <w:rPr>
          <w:rFonts w:ascii="Arial CYR" w:hAnsi="Arial CYR" w:cs="Arial CYR"/>
          <w:sz w:val="24"/>
          <w:szCs w:val="24"/>
        </w:rPr>
        <w:t xml:space="preserve">. </w:t>
      </w:r>
    </w:p>
    <w:p w:rsidR="0005762C" w:rsidRDefault="0005762C">
      <w:pPr>
        <w:tabs>
          <w:tab w:val="left" w:pos="355"/>
        </w:tabs>
        <w:ind w:left="265"/>
        <w:jc w:val="center"/>
        <w:rPr>
          <w:sz w:val="20"/>
          <w:szCs w:val="20"/>
        </w:rPr>
      </w:pPr>
    </w:p>
    <w:p w:rsidR="0005762C" w:rsidRDefault="00366908">
      <w:pPr>
        <w:tabs>
          <w:tab w:val="left" w:pos="355"/>
        </w:tabs>
        <w:ind w:left="265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923665" cy="1849755"/>
            <wp:effectExtent l="0" t="0" r="635" b="0"/>
            <wp:docPr id="22" name="Рисунок 22" descr="bm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m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62C" w:rsidRDefault="0005762C">
      <w:pPr>
        <w:tabs>
          <w:tab w:val="left" w:pos="355"/>
        </w:tabs>
        <w:ind w:left="265"/>
        <w:jc w:val="center"/>
        <w:rPr>
          <w:sz w:val="20"/>
          <w:szCs w:val="20"/>
        </w:rPr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В результате этих действий операционная система </w:t>
      </w:r>
      <w:r>
        <w:rPr>
          <w:b/>
          <w:bCs/>
          <w:i/>
          <w:iCs/>
          <w:color w:val="00007F"/>
          <w:sz w:val="24"/>
          <w:szCs w:val="24"/>
        </w:rPr>
        <w:t>MS Windows</w:t>
      </w:r>
      <w:r>
        <w:rPr>
          <w:sz w:val="24"/>
          <w:szCs w:val="24"/>
        </w:rPr>
        <w:t xml:space="preserve"> </w:t>
      </w:r>
      <w:r>
        <w:rPr>
          <w:rFonts w:ascii="Arial CYR" w:hAnsi="Arial CYR" w:cs="Arial CYR"/>
          <w:sz w:val="24"/>
          <w:szCs w:val="24"/>
        </w:rPr>
        <w:t xml:space="preserve">произведет запуск  </w:t>
      </w:r>
      <w:r>
        <w:rPr>
          <w:rFonts w:ascii="Arial CYR" w:hAnsi="Arial CYR" w:cs="Arial CYR"/>
          <w:b/>
          <w:bCs/>
          <w:i/>
          <w:iCs/>
          <w:color w:val="7F0000"/>
          <w:sz w:val="24"/>
          <w:szCs w:val="24"/>
        </w:rPr>
        <w:t>Панели Управления</w:t>
      </w:r>
      <w:r>
        <w:rPr>
          <w:rFonts w:ascii="Arial CYR" w:hAnsi="Arial CYR" w:cs="Arial CYR"/>
          <w:i/>
          <w:iCs/>
          <w:color w:val="7F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—</w:t>
      </w:r>
      <w:r>
        <w:rPr>
          <w:sz w:val="24"/>
          <w:szCs w:val="24"/>
        </w:rPr>
        <w:t xml:space="preserve"> </w:t>
      </w:r>
      <w:r>
        <w:rPr>
          <w:rFonts w:ascii="Arial CYR" w:hAnsi="Arial CYR" w:cs="Arial CYR"/>
          <w:sz w:val="24"/>
          <w:szCs w:val="24"/>
        </w:rPr>
        <w:t xml:space="preserve">своего основного служебного модуля, специально предназначенного для выполнения самых разнообразных настроек и облегчения множества типовых операций.  Общий вид окна </w:t>
      </w:r>
      <w:r>
        <w:rPr>
          <w:rFonts w:ascii="Arial CYR" w:hAnsi="Arial CYR" w:cs="Arial CYR"/>
          <w:b/>
          <w:bCs/>
          <w:i/>
          <w:iCs/>
          <w:color w:val="7F0000"/>
          <w:sz w:val="24"/>
          <w:szCs w:val="24"/>
        </w:rPr>
        <w:t>Панели Управления</w:t>
      </w:r>
      <w:r>
        <w:rPr>
          <w:rFonts w:ascii="Arial CYR" w:hAnsi="Arial CYR" w:cs="Arial CYR"/>
          <w:b/>
          <w:bCs/>
          <w:color w:val="0000FF"/>
          <w:sz w:val="24"/>
          <w:szCs w:val="24"/>
        </w:rPr>
        <w:t xml:space="preserve"> </w:t>
      </w:r>
      <w:r>
        <w:rPr>
          <w:rFonts w:ascii="Arial CYR" w:hAnsi="Arial CYR" w:cs="Arial CYR"/>
          <w:sz w:val="24"/>
          <w:szCs w:val="24"/>
        </w:rPr>
        <w:t xml:space="preserve">показан на рисунке ниже, а более подробно о её возможностях  вы можете узнать в интерактивной справочной системе </w:t>
      </w:r>
      <w:r>
        <w:rPr>
          <w:b/>
          <w:bCs/>
          <w:i/>
          <w:iCs/>
          <w:color w:val="00007F"/>
          <w:sz w:val="24"/>
          <w:szCs w:val="24"/>
        </w:rPr>
        <w:t>MS Windows</w:t>
      </w:r>
      <w:r>
        <w:rPr>
          <w:rFonts w:ascii="Arial CYR" w:hAnsi="Arial CYR" w:cs="Arial CYR"/>
          <w:sz w:val="24"/>
          <w:szCs w:val="24"/>
        </w:rPr>
        <w:t xml:space="preserve">, выбрав опцию </w:t>
      </w:r>
      <w:r>
        <w:rPr>
          <w:rFonts w:ascii="Arial CYR" w:hAnsi="Arial CYR" w:cs="Arial CYR"/>
          <w:b/>
          <w:bCs/>
          <w:i/>
          <w:iCs/>
          <w:color w:val="7F0000"/>
          <w:sz w:val="24"/>
          <w:szCs w:val="24"/>
        </w:rPr>
        <w:t xml:space="preserve">"Справка" </w:t>
      </w:r>
      <w:r>
        <w:rPr>
          <w:rFonts w:ascii="Arial CYR" w:hAnsi="Arial CYR" w:cs="Arial CYR"/>
          <w:sz w:val="24"/>
          <w:szCs w:val="24"/>
        </w:rPr>
        <w:t xml:space="preserve">в меню кнопки  </w:t>
      </w:r>
      <w:r>
        <w:rPr>
          <w:rFonts w:ascii="Arial CYR" w:hAnsi="Arial CYR" w:cs="Arial CYR"/>
          <w:b/>
          <w:bCs/>
          <w:i/>
          <w:iCs/>
          <w:color w:val="7F0000"/>
          <w:sz w:val="24"/>
          <w:szCs w:val="24"/>
        </w:rPr>
        <w:t>"Пуск"</w:t>
      </w:r>
      <w:r>
        <w:rPr>
          <w:rFonts w:ascii="Arial CYR" w:hAnsi="Arial CYR" w:cs="Arial CYR"/>
          <w:sz w:val="24"/>
          <w:szCs w:val="24"/>
        </w:rPr>
        <w:t xml:space="preserve"> . После того, как окно </w:t>
      </w:r>
      <w:r>
        <w:rPr>
          <w:rFonts w:ascii="Arial CYR" w:hAnsi="Arial CYR" w:cs="Arial CYR"/>
          <w:b/>
          <w:bCs/>
          <w:i/>
          <w:iCs/>
          <w:color w:val="7F0000"/>
          <w:sz w:val="24"/>
          <w:szCs w:val="24"/>
        </w:rPr>
        <w:t>Панели Управления</w:t>
      </w:r>
      <w:r>
        <w:rPr>
          <w:rFonts w:ascii="Arial CYR" w:hAnsi="Arial CYR" w:cs="Arial CYR"/>
          <w:sz w:val="24"/>
          <w:szCs w:val="24"/>
        </w:rPr>
        <w:t xml:space="preserve"> появится на экране, найдите в нем пиктограмму с названием </w:t>
      </w:r>
      <w:r>
        <w:rPr>
          <w:rFonts w:ascii="Arial CYR" w:hAnsi="Arial CYR" w:cs="Arial CYR"/>
          <w:b/>
          <w:bCs/>
          <w:i/>
          <w:iCs/>
          <w:color w:val="7F0000"/>
          <w:sz w:val="24"/>
          <w:szCs w:val="24"/>
        </w:rPr>
        <w:t xml:space="preserve">"Установка и удаление программ" </w:t>
      </w:r>
      <w:r>
        <w:rPr>
          <w:rFonts w:ascii="Arial CYR" w:hAnsi="Arial CYR" w:cs="Arial CYR"/>
          <w:sz w:val="24"/>
          <w:szCs w:val="24"/>
        </w:rPr>
        <w:t xml:space="preserve"> и выполните двойной щелчок левой кнопкой мыши на области ее </w:t>
      </w:r>
      <w:r>
        <w:rPr>
          <w:rFonts w:ascii="Arial CYR" w:hAnsi="Arial CYR" w:cs="Arial CYR"/>
          <w:sz w:val="24"/>
          <w:szCs w:val="24"/>
        </w:rPr>
        <w:lastRenderedPageBreak/>
        <w:t xml:space="preserve">отображения. </w:t>
      </w:r>
    </w:p>
    <w:p w:rsidR="0005762C" w:rsidRDefault="0005762C">
      <w:pPr>
        <w:tabs>
          <w:tab w:val="left" w:pos="355"/>
        </w:tabs>
        <w:ind w:left="265"/>
        <w:rPr>
          <w:sz w:val="20"/>
          <w:szCs w:val="20"/>
        </w:rPr>
      </w:pPr>
    </w:p>
    <w:p w:rsidR="0005762C" w:rsidRDefault="00366908">
      <w:pPr>
        <w:tabs>
          <w:tab w:val="left" w:pos="355"/>
        </w:tabs>
        <w:ind w:left="265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082030" cy="4284980"/>
            <wp:effectExtent l="0" t="0" r="0" b="1270"/>
            <wp:docPr id="23" name="Рисунок 23" descr="bm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m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После щелчка по пиктограмме на экране вашего компьютера появится новое окно с заголовком  </w:t>
      </w:r>
      <w:r>
        <w:rPr>
          <w:rFonts w:ascii="Arial CYR" w:hAnsi="Arial CYR" w:cs="Arial CYR"/>
          <w:b/>
          <w:bCs/>
          <w:i/>
          <w:iCs/>
          <w:color w:val="7F0000"/>
          <w:sz w:val="24"/>
          <w:szCs w:val="24"/>
        </w:rPr>
        <w:t xml:space="preserve">"Установка и удаление программ". </w:t>
      </w:r>
      <w:r>
        <w:rPr>
          <w:rFonts w:ascii="Arial CYR" w:hAnsi="Arial CYR" w:cs="Arial CYR"/>
          <w:sz w:val="24"/>
          <w:szCs w:val="24"/>
        </w:rPr>
        <w:t xml:space="preserve">Во избежание недоразумений здесь важно отметить, что внешний вид указанного окна зависит от версии той операционной системы семейства </w:t>
      </w:r>
      <w:r>
        <w:rPr>
          <w:b/>
          <w:bCs/>
          <w:i/>
          <w:iCs/>
          <w:color w:val="00007F"/>
          <w:sz w:val="24"/>
          <w:szCs w:val="24"/>
        </w:rPr>
        <w:t>MS Windows</w:t>
      </w:r>
      <w:r>
        <w:rPr>
          <w:rFonts w:ascii="Arial CYR" w:hAnsi="Arial CYR" w:cs="Arial CYR"/>
          <w:sz w:val="24"/>
          <w:szCs w:val="24"/>
        </w:rPr>
        <w:t xml:space="preserve">, которой вы пользуетесь при работе. На рисунке ниже окно показано и далее описано в том виде, который оно имеет только в системе </w:t>
      </w:r>
      <w:r>
        <w:rPr>
          <w:b/>
          <w:bCs/>
          <w:i/>
          <w:iCs/>
          <w:color w:val="00007F"/>
          <w:sz w:val="24"/>
          <w:szCs w:val="24"/>
        </w:rPr>
        <w:t xml:space="preserve">MS Windows </w:t>
      </w:r>
      <w:r>
        <w:rPr>
          <w:rFonts w:ascii="Arial CYR" w:hAnsi="Arial CYR" w:cs="Arial CYR"/>
          <w:b/>
          <w:bCs/>
          <w:i/>
          <w:iCs/>
          <w:color w:val="00007F"/>
          <w:sz w:val="24"/>
          <w:szCs w:val="24"/>
        </w:rPr>
        <w:t>2000</w:t>
      </w:r>
      <w:r>
        <w:rPr>
          <w:rFonts w:ascii="Arial CYR" w:hAnsi="Arial CYR" w:cs="Arial CYR"/>
          <w:sz w:val="24"/>
          <w:szCs w:val="24"/>
        </w:rPr>
        <w:t xml:space="preserve">, однако это не должно вас смущать </w:t>
      </w:r>
      <w:r>
        <w:rPr>
          <w:rFonts w:ascii="Times New Roman CYR" w:hAnsi="Times New Roman CYR" w:cs="Times New Roman CYR"/>
          <w:sz w:val="24"/>
          <w:szCs w:val="24"/>
        </w:rPr>
        <w:t>—</w:t>
      </w:r>
      <w:r>
        <w:rPr>
          <w:sz w:val="24"/>
          <w:szCs w:val="24"/>
        </w:rPr>
        <w:t xml:space="preserve"> </w:t>
      </w:r>
      <w:r>
        <w:rPr>
          <w:rFonts w:ascii="Arial CYR" w:hAnsi="Arial CYR" w:cs="Arial CYR"/>
          <w:sz w:val="24"/>
          <w:szCs w:val="24"/>
        </w:rPr>
        <w:t xml:space="preserve">внешние различия несущественны и не меняют сути дела. Достаточно помнить, что аккуратно выполнив все описанные выше инструкции в любой операционной системе семейства </w:t>
      </w:r>
      <w:r>
        <w:rPr>
          <w:b/>
          <w:bCs/>
          <w:i/>
          <w:iCs/>
          <w:color w:val="00007F"/>
          <w:sz w:val="24"/>
          <w:szCs w:val="24"/>
        </w:rPr>
        <w:t xml:space="preserve">MS Windows </w:t>
      </w:r>
      <w:r>
        <w:rPr>
          <w:rFonts w:ascii="Times New Roman CYR" w:hAnsi="Times New Roman CYR" w:cs="Times New Roman CYR"/>
          <w:sz w:val="24"/>
          <w:szCs w:val="24"/>
        </w:rPr>
        <w:t>—</w:t>
      </w:r>
      <w:r>
        <w:rPr>
          <w:sz w:val="24"/>
          <w:szCs w:val="24"/>
        </w:rPr>
        <w:t xml:space="preserve"> </w:t>
      </w:r>
      <w:r>
        <w:rPr>
          <w:rFonts w:ascii="Arial CYR" w:hAnsi="Arial CYR" w:cs="Arial CYR"/>
          <w:sz w:val="24"/>
          <w:szCs w:val="24"/>
        </w:rPr>
        <w:t xml:space="preserve">будь то </w:t>
      </w:r>
      <w:r>
        <w:rPr>
          <w:b/>
          <w:bCs/>
          <w:i/>
          <w:iCs/>
          <w:color w:val="00007F"/>
          <w:sz w:val="24"/>
          <w:szCs w:val="24"/>
        </w:rPr>
        <w:t xml:space="preserve">MS Windows </w:t>
      </w:r>
      <w:r>
        <w:rPr>
          <w:rFonts w:ascii="Arial CYR" w:hAnsi="Arial CYR" w:cs="Arial CYR"/>
          <w:b/>
          <w:bCs/>
          <w:i/>
          <w:iCs/>
          <w:color w:val="00007F"/>
          <w:sz w:val="24"/>
          <w:szCs w:val="24"/>
        </w:rPr>
        <w:t>95</w:t>
      </w:r>
      <w:r>
        <w:rPr>
          <w:rFonts w:ascii="Arial CYR" w:hAnsi="Arial CYR" w:cs="Arial CYR"/>
          <w:sz w:val="24"/>
          <w:szCs w:val="24"/>
        </w:rPr>
        <w:t xml:space="preserve">, </w:t>
      </w:r>
      <w:r>
        <w:rPr>
          <w:b/>
          <w:bCs/>
          <w:i/>
          <w:iCs/>
          <w:color w:val="00007F"/>
          <w:sz w:val="24"/>
          <w:szCs w:val="24"/>
        </w:rPr>
        <w:t xml:space="preserve">MS Windows </w:t>
      </w:r>
      <w:r>
        <w:rPr>
          <w:rFonts w:ascii="Arial CYR" w:hAnsi="Arial CYR" w:cs="Arial CYR"/>
          <w:b/>
          <w:bCs/>
          <w:i/>
          <w:iCs/>
          <w:color w:val="00007F"/>
          <w:sz w:val="24"/>
          <w:szCs w:val="24"/>
        </w:rPr>
        <w:t>98</w:t>
      </w:r>
      <w:r>
        <w:rPr>
          <w:rFonts w:ascii="Arial CYR" w:hAnsi="Arial CYR" w:cs="Arial CYR"/>
          <w:sz w:val="24"/>
          <w:szCs w:val="24"/>
        </w:rPr>
        <w:t xml:space="preserve">, </w:t>
      </w:r>
      <w:r>
        <w:rPr>
          <w:b/>
          <w:bCs/>
          <w:i/>
          <w:iCs/>
          <w:color w:val="00007F"/>
          <w:sz w:val="24"/>
          <w:szCs w:val="24"/>
        </w:rPr>
        <w:t>MS Windows Me</w:t>
      </w:r>
      <w:r>
        <w:rPr>
          <w:rFonts w:ascii="Arial CYR" w:hAnsi="Arial CYR" w:cs="Arial CYR"/>
          <w:sz w:val="24"/>
          <w:szCs w:val="24"/>
        </w:rPr>
        <w:t xml:space="preserve">, </w:t>
      </w:r>
      <w:r>
        <w:rPr>
          <w:b/>
          <w:bCs/>
          <w:i/>
          <w:iCs/>
          <w:color w:val="00007F"/>
          <w:sz w:val="24"/>
          <w:szCs w:val="24"/>
        </w:rPr>
        <w:t>MS Windows</w:t>
      </w:r>
      <w:r>
        <w:rPr>
          <w:rFonts w:ascii="Arial CYR" w:hAnsi="Arial CYR" w:cs="Arial CYR"/>
          <w:b/>
          <w:bCs/>
          <w:i/>
          <w:iCs/>
          <w:color w:val="00007F"/>
          <w:sz w:val="24"/>
          <w:szCs w:val="24"/>
        </w:rPr>
        <w:t xml:space="preserve"> </w:t>
      </w:r>
      <w:r>
        <w:rPr>
          <w:b/>
          <w:bCs/>
          <w:i/>
          <w:iCs/>
          <w:color w:val="00007F"/>
          <w:sz w:val="24"/>
          <w:szCs w:val="24"/>
        </w:rPr>
        <w:t>XP</w:t>
      </w:r>
      <w:r>
        <w:rPr>
          <w:rFonts w:ascii="Arial CYR" w:hAnsi="Arial CYR" w:cs="Arial CYR"/>
          <w:sz w:val="24"/>
          <w:szCs w:val="24"/>
        </w:rPr>
        <w:t xml:space="preserve"> или </w:t>
      </w:r>
      <w:r>
        <w:rPr>
          <w:b/>
          <w:bCs/>
          <w:i/>
          <w:iCs/>
          <w:color w:val="00007F"/>
          <w:sz w:val="24"/>
          <w:szCs w:val="24"/>
        </w:rPr>
        <w:t>MS WIndows NT</w:t>
      </w:r>
      <w:r>
        <w:rPr>
          <w:rFonts w:ascii="Arial CYR" w:hAnsi="Arial CYR" w:cs="Arial CYR"/>
          <w:b/>
          <w:bCs/>
          <w:i/>
          <w:iCs/>
          <w:color w:val="00007F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—</w:t>
      </w:r>
      <w:r>
        <w:rPr>
          <w:rFonts w:ascii="Arial CYR" w:hAnsi="Arial CYR" w:cs="Arial CYR"/>
          <w:sz w:val="24"/>
          <w:szCs w:val="24"/>
        </w:rPr>
        <w:t xml:space="preserve"> в итоге вы обязательно обнаружите на экране очень похожее окно с совершенно аналогичным набором возможностей. </w:t>
      </w:r>
    </w:p>
    <w:p w:rsidR="0005762C" w:rsidRDefault="0005762C">
      <w:pPr>
        <w:tabs>
          <w:tab w:val="left" w:pos="355"/>
        </w:tabs>
        <w:ind w:left="265"/>
        <w:jc w:val="center"/>
        <w:rPr>
          <w:sz w:val="20"/>
          <w:szCs w:val="20"/>
        </w:rPr>
      </w:pPr>
    </w:p>
    <w:p w:rsidR="0005762C" w:rsidRDefault="00366908">
      <w:pPr>
        <w:tabs>
          <w:tab w:val="left" w:pos="355"/>
        </w:tabs>
        <w:ind w:left="265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720080" cy="4253230"/>
            <wp:effectExtent l="0" t="0" r="0" b="0"/>
            <wp:docPr id="24" name="Рисунок 24" descr="bm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m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62C" w:rsidRDefault="0005762C">
      <w:pPr>
        <w:tabs>
          <w:tab w:val="left" w:pos="355"/>
        </w:tabs>
        <w:ind w:left="265"/>
        <w:jc w:val="center"/>
        <w:rPr>
          <w:sz w:val="20"/>
          <w:szCs w:val="20"/>
        </w:rPr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Обратите внимание на список, размещенный в окне  </w:t>
      </w:r>
      <w:r>
        <w:rPr>
          <w:rFonts w:ascii="Arial CYR" w:hAnsi="Arial CYR" w:cs="Arial CYR"/>
          <w:b/>
          <w:bCs/>
          <w:i/>
          <w:iCs/>
          <w:color w:val="7F0000"/>
          <w:sz w:val="24"/>
          <w:szCs w:val="24"/>
        </w:rPr>
        <w:t xml:space="preserve">"Установка и удаление программ" </w:t>
      </w:r>
      <w:r>
        <w:rPr>
          <w:rFonts w:ascii="Times New Roman CYR" w:hAnsi="Times New Roman CYR" w:cs="Times New Roman CYR"/>
          <w:sz w:val="24"/>
          <w:szCs w:val="24"/>
        </w:rPr>
        <w:t>—</w:t>
      </w:r>
      <w:r>
        <w:rPr>
          <w:rFonts w:ascii="Arial CYR" w:hAnsi="Arial CYR" w:cs="Arial CYR"/>
          <w:sz w:val="24"/>
          <w:szCs w:val="24"/>
        </w:rPr>
        <w:t xml:space="preserve">  здесь перечислены названия всех без исключения программ, когда-либо и кем-либо установленных на вашем компьютере с момента начала работы с операционной системой. Имейте в виду, что список может оказаться весьма велик, и для его полного просмотра  вам, возможно, потребуется воспользоваться полосой вертикальной прокрутки, размещенной вблизи правой границы окна. Внимательно просмотрев список установленных программ, найдите в нем строку с текстом </w:t>
      </w:r>
      <w:r>
        <w:rPr>
          <w:rFonts w:ascii="Arial CYR" w:hAnsi="Arial CYR" w:cs="Arial CYR"/>
          <w:b/>
          <w:bCs/>
          <w:i/>
          <w:iCs/>
          <w:color w:val="7F0000"/>
          <w:sz w:val="24"/>
          <w:szCs w:val="24"/>
        </w:rPr>
        <w:t xml:space="preserve">"БЭНП </w:t>
      </w:r>
      <w:r>
        <w:rPr>
          <w:b/>
          <w:bCs/>
          <w:i/>
          <w:iCs/>
          <w:color w:val="7F0000"/>
          <w:sz w:val="24"/>
          <w:szCs w:val="24"/>
        </w:rPr>
        <w:t>&lt;</w:t>
      </w:r>
      <w:r>
        <w:rPr>
          <w:rFonts w:ascii="Arial CYR" w:hAnsi="Arial CYR" w:cs="Arial CYR"/>
          <w:b/>
          <w:bCs/>
          <w:i/>
          <w:iCs/>
          <w:color w:val="7F0000"/>
          <w:sz w:val="24"/>
          <w:szCs w:val="24"/>
        </w:rPr>
        <w:t>Название предмета</w:t>
      </w:r>
      <w:r>
        <w:rPr>
          <w:b/>
          <w:bCs/>
          <w:i/>
          <w:iCs/>
          <w:color w:val="7F0000"/>
          <w:sz w:val="24"/>
          <w:szCs w:val="24"/>
        </w:rPr>
        <w:t>&gt;</w:t>
      </w:r>
      <w:r>
        <w:rPr>
          <w:rFonts w:ascii="Arial CYR" w:hAnsi="Arial CYR" w:cs="Arial CYR"/>
          <w:b/>
          <w:bCs/>
          <w:i/>
          <w:iCs/>
          <w:color w:val="7F0000"/>
          <w:sz w:val="24"/>
          <w:szCs w:val="24"/>
        </w:rPr>
        <w:t>"</w:t>
      </w:r>
      <w:r>
        <w:rPr>
          <w:rFonts w:ascii="Arial CYR" w:hAnsi="Arial CYR" w:cs="Arial CYR"/>
          <w:sz w:val="24"/>
          <w:szCs w:val="24"/>
        </w:rPr>
        <w:t xml:space="preserve"> и выделите эту строку </w:t>
      </w:r>
      <w:r>
        <w:rPr>
          <w:rFonts w:ascii="Arial CYR" w:hAnsi="Arial CYR" w:cs="Arial CYR"/>
          <w:b/>
          <w:bCs/>
          <w:i/>
          <w:iCs/>
          <w:color w:val="0000FF"/>
          <w:sz w:val="24"/>
          <w:szCs w:val="24"/>
        </w:rPr>
        <w:t>"подсветкой"</w:t>
      </w:r>
      <w:r>
        <w:rPr>
          <w:rFonts w:ascii="Arial CYR" w:hAnsi="Arial CYR" w:cs="Arial CYR"/>
          <w:sz w:val="24"/>
          <w:szCs w:val="24"/>
        </w:rPr>
        <w:t xml:space="preserve">, выполнив на ней однократный щелчок левой кнопкой мыши. При работе в системе </w:t>
      </w:r>
      <w:r>
        <w:rPr>
          <w:b/>
          <w:bCs/>
          <w:i/>
          <w:iCs/>
          <w:color w:val="00007F"/>
          <w:sz w:val="24"/>
          <w:szCs w:val="24"/>
        </w:rPr>
        <w:t xml:space="preserve">MS Windows </w:t>
      </w:r>
      <w:r>
        <w:rPr>
          <w:rFonts w:ascii="Arial CYR" w:hAnsi="Arial CYR" w:cs="Arial CYR"/>
          <w:b/>
          <w:bCs/>
          <w:i/>
          <w:iCs/>
          <w:color w:val="00007F"/>
          <w:sz w:val="24"/>
          <w:szCs w:val="24"/>
        </w:rPr>
        <w:t xml:space="preserve">2000 </w:t>
      </w:r>
      <w:r>
        <w:rPr>
          <w:rFonts w:ascii="Arial CYR" w:hAnsi="Arial CYR" w:cs="Arial CYR"/>
          <w:sz w:val="24"/>
          <w:szCs w:val="24"/>
        </w:rPr>
        <w:t xml:space="preserve">немедленно после этого в строке автоматически появится служебная кнопка с названием </w:t>
      </w:r>
      <w:r>
        <w:rPr>
          <w:rFonts w:ascii="Arial CYR" w:hAnsi="Arial CYR" w:cs="Arial CYR"/>
          <w:b/>
          <w:bCs/>
          <w:i/>
          <w:iCs/>
          <w:color w:val="7F0000"/>
          <w:sz w:val="24"/>
          <w:szCs w:val="24"/>
        </w:rPr>
        <w:t>"Заменить</w:t>
      </w:r>
      <w:r>
        <w:rPr>
          <w:b/>
          <w:bCs/>
          <w:i/>
          <w:iCs/>
          <w:color w:val="7F0000"/>
          <w:sz w:val="24"/>
          <w:szCs w:val="24"/>
        </w:rPr>
        <w:t>/</w:t>
      </w:r>
      <w:r>
        <w:rPr>
          <w:rFonts w:ascii="Arial CYR" w:hAnsi="Arial CYR" w:cs="Arial CYR"/>
          <w:b/>
          <w:bCs/>
          <w:i/>
          <w:iCs/>
          <w:color w:val="7F0000"/>
          <w:sz w:val="24"/>
          <w:szCs w:val="24"/>
        </w:rPr>
        <w:t>Удалить"</w:t>
      </w:r>
      <w:r>
        <w:rPr>
          <w:rFonts w:ascii="Arial CYR" w:hAnsi="Arial CYR" w:cs="Arial CYR"/>
          <w:sz w:val="24"/>
          <w:szCs w:val="24"/>
        </w:rPr>
        <w:t xml:space="preserve">. В других системах семейства </w:t>
      </w:r>
      <w:r>
        <w:rPr>
          <w:b/>
          <w:bCs/>
          <w:i/>
          <w:iCs/>
          <w:color w:val="00007F"/>
          <w:sz w:val="24"/>
          <w:szCs w:val="24"/>
        </w:rPr>
        <w:t>MS Windows</w:t>
      </w:r>
      <w:r>
        <w:rPr>
          <w:rFonts w:ascii="Arial CYR" w:hAnsi="Arial CYR" w:cs="Arial CYR"/>
          <w:b/>
          <w:bCs/>
          <w:i/>
          <w:iCs/>
          <w:color w:val="00007F"/>
          <w:sz w:val="24"/>
          <w:szCs w:val="24"/>
        </w:rPr>
        <w:t xml:space="preserve"> </w:t>
      </w:r>
      <w:r>
        <w:rPr>
          <w:rFonts w:ascii="Arial CYR" w:hAnsi="Arial CYR" w:cs="Arial CYR"/>
          <w:sz w:val="24"/>
          <w:szCs w:val="24"/>
        </w:rPr>
        <w:t xml:space="preserve">аналогичная кнопка также всегда присутствует в окне </w:t>
      </w:r>
      <w:r>
        <w:rPr>
          <w:rFonts w:ascii="Arial CYR" w:hAnsi="Arial CYR" w:cs="Arial CYR"/>
          <w:b/>
          <w:bCs/>
          <w:i/>
          <w:iCs/>
          <w:color w:val="7F0000"/>
          <w:sz w:val="24"/>
          <w:szCs w:val="24"/>
        </w:rPr>
        <w:t xml:space="preserve">"Установка и удаление программ" </w:t>
      </w:r>
      <w:r>
        <w:rPr>
          <w:rFonts w:ascii="Times New Roman CYR" w:hAnsi="Times New Roman CYR" w:cs="Times New Roman CYR"/>
          <w:sz w:val="24"/>
          <w:szCs w:val="24"/>
        </w:rPr>
        <w:t>—</w:t>
      </w:r>
      <w:r>
        <w:rPr>
          <w:sz w:val="24"/>
          <w:szCs w:val="24"/>
        </w:rPr>
        <w:t xml:space="preserve"> </w:t>
      </w:r>
      <w:r>
        <w:rPr>
          <w:rFonts w:ascii="Arial CYR" w:hAnsi="Arial CYR" w:cs="Arial CYR"/>
          <w:sz w:val="24"/>
          <w:szCs w:val="24"/>
        </w:rPr>
        <w:t xml:space="preserve">например, в его нижней части, и мы уверены, что у вас не возникнет никаких проблем с ее поиском. Обнаружив кнопку, выполните на ней однократный щелчок левой кнопкой мыши, и процесс автоматического удаления продукта </w:t>
      </w:r>
      <w:r>
        <w:rPr>
          <w:rFonts w:ascii="Arial CYR" w:hAnsi="Arial CYR" w:cs="Arial CYR"/>
          <w:b/>
          <w:bCs/>
          <w:color w:val="0000FF"/>
          <w:sz w:val="24"/>
          <w:szCs w:val="24"/>
        </w:rPr>
        <w:t xml:space="preserve">БЭНП </w:t>
      </w:r>
      <w:r>
        <w:rPr>
          <w:rFonts w:ascii="Arial CYR" w:hAnsi="Arial CYR" w:cs="Arial CYR"/>
          <w:sz w:val="24"/>
          <w:szCs w:val="24"/>
        </w:rPr>
        <w:t xml:space="preserve">будет начат. Как и при выборе способа удаления, рассмотренного в </w:t>
      </w:r>
      <w:r>
        <w:rPr>
          <w:rFonts w:ascii="Arial CYR" w:hAnsi="Arial CYR" w:cs="Arial CYR"/>
          <w:b/>
          <w:bCs/>
          <w:color w:val="0000FF"/>
          <w:sz w:val="24"/>
          <w:szCs w:val="24"/>
        </w:rPr>
        <w:t>Шаге 1</w:t>
      </w:r>
      <w:r>
        <w:rPr>
          <w:rFonts w:ascii="Arial CYR" w:hAnsi="Arial CYR" w:cs="Arial CYR"/>
          <w:sz w:val="24"/>
          <w:szCs w:val="24"/>
        </w:rPr>
        <w:t xml:space="preserve">,  в данном случае вы также будете извещены о подготовке программы-деинсталлятора к работе при помощи окна-заставки. Пожалуйста, дождитесь исчезновения этого окна. </w:t>
      </w:r>
    </w:p>
    <w:p w:rsidR="0005762C" w:rsidRDefault="0005762C">
      <w:pPr>
        <w:tabs>
          <w:tab w:val="left" w:pos="355"/>
        </w:tabs>
        <w:ind w:left="265"/>
        <w:jc w:val="center"/>
        <w:rPr>
          <w:rFonts w:ascii="Arial CYR" w:hAnsi="Arial CYR" w:cs="Arial CYR"/>
          <w:sz w:val="24"/>
          <w:szCs w:val="24"/>
        </w:rPr>
      </w:pPr>
    </w:p>
    <w:p w:rsidR="0005762C" w:rsidRDefault="00366908">
      <w:pPr>
        <w:tabs>
          <w:tab w:val="left" w:pos="355"/>
        </w:tabs>
        <w:ind w:left="265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3657600" cy="1371600"/>
            <wp:effectExtent l="0" t="0" r="0" b="0"/>
            <wp:docPr id="25" name="Рисунок 25" descr="bm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m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62C" w:rsidRDefault="0005762C">
      <w:pPr>
        <w:tabs>
          <w:tab w:val="left" w:pos="355"/>
        </w:tabs>
        <w:ind w:left="265"/>
        <w:jc w:val="center"/>
        <w:rPr>
          <w:sz w:val="20"/>
          <w:szCs w:val="20"/>
        </w:rPr>
      </w:pPr>
    </w:p>
    <w:p w:rsidR="0005762C" w:rsidRDefault="0005762C">
      <w:pPr>
        <w:tabs>
          <w:tab w:val="left" w:pos="355"/>
        </w:tabs>
        <w:ind w:left="265"/>
        <w:rPr>
          <w:b/>
          <w:bCs/>
          <w:color w:val="0000FF"/>
          <w:sz w:val="24"/>
          <w:szCs w:val="24"/>
        </w:rPr>
      </w:pPr>
      <w:r>
        <w:rPr>
          <w:rFonts w:ascii="Arial CYR" w:hAnsi="Arial CYR" w:cs="Arial CYR"/>
          <w:b/>
          <w:bCs/>
          <w:color w:val="0000FF"/>
          <w:sz w:val="24"/>
          <w:szCs w:val="24"/>
        </w:rPr>
        <w:t xml:space="preserve">Шаг 2. </w:t>
      </w:r>
      <w:r>
        <w:rPr>
          <w:rFonts w:ascii="Arial CYR" w:hAnsi="Arial CYR" w:cs="Arial CYR"/>
          <w:sz w:val="24"/>
          <w:szCs w:val="24"/>
        </w:rPr>
        <w:t xml:space="preserve">Начиная с данного шага, все дальнейшие инструкции по удалению продукта </w:t>
      </w:r>
      <w:r>
        <w:rPr>
          <w:rFonts w:ascii="Arial CYR" w:hAnsi="Arial CYR" w:cs="Arial CYR"/>
          <w:b/>
          <w:bCs/>
          <w:color w:val="0000FF"/>
          <w:sz w:val="24"/>
          <w:szCs w:val="24"/>
        </w:rPr>
        <w:t>БЭНП</w:t>
      </w:r>
      <w:r>
        <w:rPr>
          <w:rFonts w:ascii="Arial CYR" w:hAnsi="Arial CYR" w:cs="Arial CYR"/>
          <w:sz w:val="24"/>
          <w:szCs w:val="24"/>
        </w:rPr>
        <w:t xml:space="preserve"> с жесткого диска вашего комьютера становятся совершенно одинаковыми. Вы научились самостоятельно запускать программу-деинсталлятор, и тот конкретный способ (см. </w:t>
      </w:r>
      <w:r>
        <w:rPr>
          <w:rFonts w:ascii="Arial CYR" w:hAnsi="Arial CYR" w:cs="Arial CYR"/>
          <w:b/>
          <w:bCs/>
          <w:color w:val="0000FF"/>
          <w:sz w:val="24"/>
          <w:szCs w:val="24"/>
        </w:rPr>
        <w:t>Шаг 1</w:t>
      </w:r>
      <w:r>
        <w:rPr>
          <w:rFonts w:ascii="Arial CYR" w:hAnsi="Arial CYR" w:cs="Arial CYR"/>
          <w:sz w:val="24"/>
          <w:szCs w:val="24"/>
        </w:rPr>
        <w:t xml:space="preserve"> или </w:t>
      </w:r>
      <w:r>
        <w:rPr>
          <w:rFonts w:ascii="Arial CYR" w:hAnsi="Arial CYR" w:cs="Arial CYR"/>
          <w:b/>
          <w:bCs/>
          <w:color w:val="0000FF"/>
          <w:sz w:val="24"/>
          <w:szCs w:val="24"/>
        </w:rPr>
        <w:t>Шаг 1а</w:t>
      </w:r>
      <w:r>
        <w:rPr>
          <w:rFonts w:ascii="Arial CYR" w:hAnsi="Arial CYR" w:cs="Arial CYR"/>
          <w:sz w:val="24"/>
          <w:szCs w:val="24"/>
        </w:rPr>
        <w:t xml:space="preserve">), при помощи которого вы этого добились, не будет иметь далее никакого значения. Немедленно после исчезновения окна-заставки программа-деинсталлятор отобразит на экране свое </w:t>
      </w:r>
      <w:r>
        <w:rPr>
          <w:rFonts w:ascii="Arial CYR" w:hAnsi="Arial CYR" w:cs="Arial CYR"/>
          <w:b/>
          <w:bCs/>
          <w:i/>
          <w:iCs/>
          <w:color w:val="FF0000"/>
          <w:sz w:val="24"/>
          <w:szCs w:val="24"/>
        </w:rPr>
        <w:t xml:space="preserve"> </w:t>
      </w:r>
      <w:r>
        <w:rPr>
          <w:rFonts w:ascii="Arial CYR" w:hAnsi="Arial CYR" w:cs="Arial CYR"/>
          <w:sz w:val="24"/>
          <w:szCs w:val="24"/>
        </w:rPr>
        <w:t>диалоговое окно, общий вид которого показан на рисунке ниже.</w:t>
      </w:r>
    </w:p>
    <w:p w:rsidR="0005762C" w:rsidRDefault="0005762C">
      <w:pPr>
        <w:tabs>
          <w:tab w:val="left" w:pos="355"/>
        </w:tabs>
        <w:ind w:left="265"/>
        <w:jc w:val="center"/>
        <w:rPr>
          <w:sz w:val="20"/>
          <w:szCs w:val="20"/>
        </w:rPr>
      </w:pPr>
    </w:p>
    <w:p w:rsidR="0005762C" w:rsidRDefault="00366908">
      <w:pPr>
        <w:tabs>
          <w:tab w:val="left" w:pos="355"/>
        </w:tabs>
        <w:ind w:left="265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145530" cy="1541780"/>
            <wp:effectExtent l="0" t="0" r="7620" b="1270"/>
            <wp:docPr id="26" name="Рисунок 26" descr="bm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m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62C" w:rsidRDefault="0005762C">
      <w:pPr>
        <w:tabs>
          <w:tab w:val="left" w:pos="355"/>
        </w:tabs>
        <w:ind w:left="265"/>
        <w:jc w:val="center"/>
        <w:rPr>
          <w:sz w:val="20"/>
          <w:szCs w:val="20"/>
        </w:rPr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Если вы запустили программу-деинсталлятор случайно, если не вполне уверены в том, что поступаете правильно, либо твердо передумали удалять продукт </w:t>
      </w:r>
      <w:r>
        <w:rPr>
          <w:rFonts w:ascii="Arial CYR" w:hAnsi="Arial CYR" w:cs="Arial CYR"/>
          <w:b/>
          <w:bCs/>
          <w:color w:val="0000FF"/>
          <w:sz w:val="24"/>
          <w:szCs w:val="24"/>
        </w:rPr>
        <w:t>БЭНП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—</w:t>
      </w:r>
      <w:r>
        <w:rPr>
          <w:sz w:val="24"/>
          <w:szCs w:val="24"/>
        </w:rPr>
        <w:t xml:space="preserve"> </w:t>
      </w:r>
      <w:r>
        <w:rPr>
          <w:rFonts w:ascii="Arial CYR" w:hAnsi="Arial CYR" w:cs="Arial CYR"/>
          <w:sz w:val="24"/>
          <w:szCs w:val="24"/>
        </w:rPr>
        <w:t xml:space="preserve">выполните однократный щелчок левой кнопкой мыши по управляющей кнопке </w:t>
      </w:r>
      <w:r>
        <w:rPr>
          <w:rFonts w:ascii="Arial CYR" w:hAnsi="Arial CYR" w:cs="Arial CYR"/>
          <w:b/>
          <w:bCs/>
          <w:i/>
          <w:iCs/>
          <w:color w:val="7F0000"/>
          <w:sz w:val="24"/>
          <w:szCs w:val="24"/>
        </w:rPr>
        <w:t>"Нет"</w:t>
      </w:r>
      <w:r>
        <w:rPr>
          <w:rFonts w:ascii="Arial CYR" w:hAnsi="Arial CYR" w:cs="Arial CYR"/>
          <w:sz w:val="24"/>
          <w:szCs w:val="24"/>
        </w:rPr>
        <w:t xml:space="preserve">, в противном случае </w:t>
      </w:r>
      <w:r>
        <w:rPr>
          <w:rFonts w:ascii="Times New Roman CYR" w:hAnsi="Times New Roman CYR" w:cs="Times New Roman CYR"/>
          <w:sz w:val="24"/>
          <w:szCs w:val="24"/>
        </w:rPr>
        <w:t>—</w:t>
      </w:r>
      <w:r>
        <w:rPr>
          <w:sz w:val="24"/>
          <w:szCs w:val="24"/>
        </w:rPr>
        <w:t xml:space="preserve"> </w:t>
      </w:r>
      <w:r>
        <w:rPr>
          <w:rFonts w:ascii="Arial CYR" w:hAnsi="Arial CYR" w:cs="Arial CYR"/>
          <w:sz w:val="24"/>
          <w:szCs w:val="24"/>
        </w:rPr>
        <w:t xml:space="preserve">по кнопке </w:t>
      </w:r>
      <w:r>
        <w:rPr>
          <w:rFonts w:ascii="Arial CYR" w:hAnsi="Arial CYR" w:cs="Arial CYR"/>
          <w:b/>
          <w:bCs/>
          <w:i/>
          <w:iCs/>
          <w:color w:val="7F0000"/>
          <w:sz w:val="24"/>
          <w:szCs w:val="24"/>
        </w:rPr>
        <w:t>"Да"</w:t>
      </w:r>
      <w:r>
        <w:rPr>
          <w:rFonts w:ascii="Arial CYR" w:hAnsi="Arial CYR" w:cs="Arial CYR"/>
          <w:sz w:val="24"/>
          <w:szCs w:val="24"/>
        </w:rPr>
        <w:t xml:space="preserve">. В первом случае работа программы-деинсталлятора будет немедленно завершена, во втором </w:t>
      </w:r>
      <w:r>
        <w:rPr>
          <w:rFonts w:ascii="Times New Roman CYR" w:hAnsi="Times New Roman CYR" w:cs="Times New Roman CYR"/>
          <w:sz w:val="24"/>
          <w:szCs w:val="24"/>
        </w:rPr>
        <w:t>—</w:t>
      </w:r>
      <w:r>
        <w:rPr>
          <w:sz w:val="24"/>
          <w:szCs w:val="24"/>
        </w:rPr>
        <w:t xml:space="preserve"> </w:t>
      </w:r>
      <w:r>
        <w:rPr>
          <w:rFonts w:ascii="Arial CYR" w:hAnsi="Arial CYR" w:cs="Arial CYR"/>
          <w:sz w:val="24"/>
          <w:szCs w:val="24"/>
        </w:rPr>
        <w:t xml:space="preserve">продолжена. Напоминаем вам, что для уточнения многих технических вопросов вы можете обратиться к печатному </w:t>
      </w:r>
      <w:r>
        <w:rPr>
          <w:rFonts w:ascii="Arial CYR" w:hAnsi="Arial CYR" w:cs="Arial CYR"/>
          <w:b/>
          <w:bCs/>
          <w:i/>
          <w:iCs/>
          <w:color w:val="0000FF"/>
          <w:sz w:val="24"/>
          <w:szCs w:val="24"/>
        </w:rPr>
        <w:t>Руководству пользователя</w:t>
      </w:r>
      <w:r>
        <w:rPr>
          <w:rFonts w:ascii="Arial CYR" w:hAnsi="Arial CYR" w:cs="Arial CYR"/>
          <w:sz w:val="24"/>
          <w:szCs w:val="24"/>
        </w:rPr>
        <w:t xml:space="preserve">, которое поставляется вместе с продуктом </w:t>
      </w:r>
      <w:r>
        <w:rPr>
          <w:rFonts w:ascii="Arial CYR" w:hAnsi="Arial CYR" w:cs="Arial CYR"/>
          <w:b/>
          <w:bCs/>
          <w:color w:val="0000FF"/>
          <w:sz w:val="24"/>
          <w:szCs w:val="24"/>
        </w:rPr>
        <w:t>БЭНП</w:t>
      </w:r>
      <w:r>
        <w:rPr>
          <w:rFonts w:ascii="Arial CYR" w:hAnsi="Arial CYR" w:cs="Arial CYR"/>
          <w:sz w:val="24"/>
          <w:szCs w:val="24"/>
        </w:rPr>
        <w:t>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355"/>
        </w:tabs>
        <w:ind w:left="265"/>
        <w:rPr>
          <w:sz w:val="20"/>
          <w:szCs w:val="20"/>
        </w:rPr>
      </w:pPr>
      <w:r>
        <w:rPr>
          <w:rFonts w:ascii="Arial CYR" w:hAnsi="Arial CYR" w:cs="Arial CYR"/>
          <w:b/>
          <w:bCs/>
          <w:color w:val="0000FF"/>
          <w:sz w:val="24"/>
          <w:szCs w:val="24"/>
        </w:rPr>
        <w:t xml:space="preserve">Шаг 3. </w:t>
      </w:r>
      <w:r>
        <w:rPr>
          <w:rFonts w:ascii="Arial CYR" w:hAnsi="Arial CYR" w:cs="Arial CYR"/>
          <w:sz w:val="24"/>
          <w:szCs w:val="24"/>
        </w:rPr>
        <w:t xml:space="preserve">Если программа-деинсталлятор обнаружит, что работа каких-либо модулей, входящих в состав продукта </w:t>
      </w:r>
      <w:r>
        <w:rPr>
          <w:rFonts w:ascii="Arial CYR" w:hAnsi="Arial CYR" w:cs="Arial CYR"/>
          <w:b/>
          <w:bCs/>
          <w:color w:val="0000FF"/>
          <w:sz w:val="24"/>
          <w:szCs w:val="24"/>
        </w:rPr>
        <w:t xml:space="preserve">БЭНП </w:t>
      </w:r>
      <w:r>
        <w:rPr>
          <w:rFonts w:ascii="Arial CYR" w:hAnsi="Arial CYR" w:cs="Arial CYR"/>
          <w:sz w:val="24"/>
          <w:szCs w:val="24"/>
        </w:rPr>
        <w:t xml:space="preserve">(например, оболочки </w:t>
      </w:r>
      <w:r>
        <w:rPr>
          <w:rFonts w:ascii="Arial CYR" w:hAnsi="Arial CYR" w:cs="Arial CYR"/>
          <w:b/>
          <w:bCs/>
          <w:i/>
          <w:iCs/>
          <w:color w:val="0000FF"/>
          <w:sz w:val="24"/>
          <w:szCs w:val="24"/>
        </w:rPr>
        <w:t>Рабочий стол</w:t>
      </w:r>
      <w:r>
        <w:rPr>
          <w:rFonts w:ascii="Arial CYR" w:hAnsi="Arial CYR" w:cs="Arial CYR"/>
          <w:sz w:val="24"/>
          <w:szCs w:val="24"/>
        </w:rPr>
        <w:t xml:space="preserve"> или программы </w:t>
      </w:r>
      <w:r>
        <w:rPr>
          <w:rFonts w:ascii="Arial CYR" w:hAnsi="Arial CYR" w:cs="Arial CYR"/>
          <w:b/>
          <w:bCs/>
          <w:i/>
          <w:iCs/>
          <w:color w:val="0000FF"/>
          <w:sz w:val="24"/>
          <w:szCs w:val="24"/>
        </w:rPr>
        <w:t>Плеер презентаций</w:t>
      </w:r>
      <w:r>
        <w:rPr>
          <w:rFonts w:ascii="Arial CYR" w:hAnsi="Arial CYR" w:cs="Arial CYR"/>
          <w:sz w:val="24"/>
          <w:szCs w:val="24"/>
        </w:rPr>
        <w:t>), не была вами завершена, и хотя бы один из таких модулей находится  в активном состоянии, на экране компьютера появится  диалоговое окно. Окно будет содержать текстовое предупреждение и вопрос о том, согласны ли вы выполнить автоматическое завершение работы всех таких  модулей</w:t>
      </w:r>
      <w:r>
        <w:rPr>
          <w:sz w:val="24"/>
          <w:szCs w:val="24"/>
        </w:rPr>
        <w:t>:</w:t>
      </w:r>
      <w:r>
        <w:rPr>
          <w:rFonts w:ascii="Arial CYR" w:hAnsi="Arial CYR" w:cs="Arial CYR"/>
          <w:sz w:val="24"/>
          <w:szCs w:val="24"/>
        </w:rPr>
        <w:t xml:space="preserve"> </w:t>
      </w:r>
    </w:p>
    <w:p w:rsidR="0005762C" w:rsidRDefault="0005762C">
      <w:pPr>
        <w:tabs>
          <w:tab w:val="left" w:pos="355"/>
        </w:tabs>
        <w:ind w:left="265"/>
        <w:jc w:val="center"/>
        <w:rPr>
          <w:sz w:val="20"/>
          <w:szCs w:val="20"/>
        </w:rPr>
      </w:pPr>
    </w:p>
    <w:p w:rsidR="0005762C" w:rsidRDefault="00366908">
      <w:pPr>
        <w:tabs>
          <w:tab w:val="left" w:pos="355"/>
        </w:tabs>
        <w:ind w:left="265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560695" cy="1084580"/>
            <wp:effectExtent l="0" t="0" r="1905" b="1270"/>
            <wp:docPr id="27" name="Рисунок 27" descr="bm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m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62C" w:rsidRDefault="0005762C">
      <w:pPr>
        <w:tabs>
          <w:tab w:val="left" w:pos="355"/>
        </w:tabs>
        <w:ind w:left="265"/>
        <w:jc w:val="center"/>
        <w:rPr>
          <w:sz w:val="20"/>
          <w:szCs w:val="20"/>
        </w:rPr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Вам следует знать, что внутренние механизмы операционной системы </w:t>
      </w:r>
      <w:r>
        <w:rPr>
          <w:b/>
          <w:bCs/>
          <w:i/>
          <w:iCs/>
          <w:color w:val="00007F"/>
          <w:sz w:val="24"/>
          <w:szCs w:val="24"/>
        </w:rPr>
        <w:t>MS Windows</w:t>
      </w:r>
      <w:r>
        <w:rPr>
          <w:rFonts w:ascii="Arial CYR" w:hAnsi="Arial CYR" w:cs="Arial CYR"/>
          <w:sz w:val="24"/>
          <w:szCs w:val="24"/>
        </w:rPr>
        <w:t xml:space="preserve"> предусматривают принудительный перевод некоторых служебных файлов</w:t>
      </w:r>
      <w:r>
        <w:rPr>
          <w:sz w:val="24"/>
          <w:szCs w:val="24"/>
        </w:rPr>
        <w:t xml:space="preserve"> </w:t>
      </w:r>
      <w:r>
        <w:rPr>
          <w:rFonts w:ascii="Arial CYR" w:hAnsi="Arial CYR" w:cs="Arial CYR"/>
          <w:sz w:val="24"/>
          <w:szCs w:val="24"/>
        </w:rPr>
        <w:t xml:space="preserve">в особое "заблокированное" состояние на весь период времени, пока они используются какой-либо программой </w:t>
      </w:r>
      <w:r>
        <w:rPr>
          <w:rFonts w:ascii="Times New Roman CYR" w:hAnsi="Times New Roman CYR" w:cs="Times New Roman CYR"/>
          <w:sz w:val="24"/>
          <w:szCs w:val="24"/>
        </w:rPr>
        <w:t>—</w:t>
      </w:r>
      <w:r>
        <w:rPr>
          <w:sz w:val="24"/>
          <w:szCs w:val="24"/>
        </w:rPr>
        <w:t xml:space="preserve"> </w:t>
      </w:r>
      <w:r>
        <w:rPr>
          <w:rFonts w:ascii="Arial CYR" w:hAnsi="Arial CYR" w:cs="Arial CYR"/>
          <w:sz w:val="24"/>
          <w:szCs w:val="24"/>
        </w:rPr>
        <w:t xml:space="preserve">в частности, оболочкой </w:t>
      </w:r>
      <w:r>
        <w:rPr>
          <w:rFonts w:ascii="Arial CYR" w:hAnsi="Arial CYR" w:cs="Arial CYR"/>
          <w:b/>
          <w:bCs/>
          <w:i/>
          <w:iCs/>
          <w:color w:val="0000FF"/>
          <w:sz w:val="24"/>
          <w:szCs w:val="24"/>
        </w:rPr>
        <w:t>Рабочий стол</w:t>
      </w:r>
      <w:r>
        <w:rPr>
          <w:rFonts w:ascii="Arial CYR" w:hAnsi="Arial CYR" w:cs="Arial CYR"/>
          <w:sz w:val="24"/>
          <w:szCs w:val="24"/>
        </w:rPr>
        <w:t xml:space="preserve">.  К "заблокированным" файлам многие важные операции (в том числе, процедура удаления)  временно становятся </w:t>
      </w:r>
      <w:r>
        <w:rPr>
          <w:rFonts w:ascii="Arial CYR" w:hAnsi="Arial CYR" w:cs="Arial CYR"/>
          <w:b/>
          <w:bCs/>
          <w:i/>
          <w:iCs/>
          <w:sz w:val="24"/>
          <w:szCs w:val="24"/>
        </w:rPr>
        <w:t>неприменимы</w:t>
      </w:r>
      <w:r>
        <w:rPr>
          <w:rFonts w:ascii="Arial CYR" w:hAnsi="Arial CYR" w:cs="Arial CYR"/>
          <w:sz w:val="24"/>
          <w:szCs w:val="24"/>
        </w:rPr>
        <w:t xml:space="preserve">. Поэтому, во избежание технических проблем, связанных с невозможностью автоматического удаления того или иного файла продукта </w:t>
      </w:r>
      <w:r>
        <w:rPr>
          <w:rFonts w:ascii="Arial CYR" w:hAnsi="Arial CYR" w:cs="Arial CYR"/>
          <w:b/>
          <w:bCs/>
          <w:color w:val="0000FF"/>
          <w:sz w:val="24"/>
          <w:szCs w:val="24"/>
        </w:rPr>
        <w:t>БЭНП</w:t>
      </w:r>
      <w:r>
        <w:rPr>
          <w:rFonts w:ascii="Arial CYR" w:hAnsi="Arial CYR" w:cs="Arial CYR"/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>
        <w:rPr>
          <w:rFonts w:ascii="Arial CYR" w:hAnsi="Arial CYR" w:cs="Arial CYR"/>
          <w:sz w:val="24"/>
          <w:szCs w:val="24"/>
        </w:rPr>
        <w:t xml:space="preserve">вы </w:t>
      </w:r>
      <w:r>
        <w:rPr>
          <w:rFonts w:ascii="Arial CYR" w:hAnsi="Arial CYR" w:cs="Arial CYR"/>
          <w:b/>
          <w:bCs/>
          <w:i/>
          <w:iCs/>
          <w:color w:val="0000FF"/>
          <w:sz w:val="24"/>
          <w:szCs w:val="24"/>
        </w:rPr>
        <w:t>обязаны</w:t>
      </w:r>
      <w:r>
        <w:rPr>
          <w:rFonts w:ascii="Arial CYR" w:hAnsi="Arial CYR" w:cs="Arial CYR"/>
          <w:sz w:val="24"/>
          <w:szCs w:val="24"/>
        </w:rPr>
        <w:t xml:space="preserve"> дать положительный ответ на предложенный вопрос, в противном случае работа программы-деинсталлятора будет немедленно прервана. 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i/>
          <w:iCs/>
          <w:color w:val="7F0000"/>
          <w:sz w:val="24"/>
          <w:szCs w:val="24"/>
        </w:rPr>
        <w:t>Замечание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355"/>
        </w:tabs>
        <w:ind w:left="265"/>
        <w:jc w:val="center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Пожалуйста, еще раз обратите внимание на следующее обстоятельство</w:t>
      </w:r>
      <w:r>
        <w:rPr>
          <w:sz w:val="24"/>
          <w:szCs w:val="24"/>
        </w:rPr>
        <w:t xml:space="preserve">: </w:t>
      </w:r>
      <w:r>
        <w:rPr>
          <w:rFonts w:ascii="Arial CYR" w:hAnsi="Arial CYR" w:cs="Arial CYR"/>
          <w:sz w:val="24"/>
          <w:szCs w:val="24"/>
        </w:rPr>
        <w:t xml:space="preserve">если на момент начала деинсталляции продукта </w:t>
      </w:r>
      <w:r>
        <w:rPr>
          <w:rFonts w:ascii="Arial CYR" w:hAnsi="Arial CYR" w:cs="Arial CYR"/>
          <w:b/>
          <w:bCs/>
          <w:color w:val="0000FF"/>
          <w:sz w:val="24"/>
          <w:szCs w:val="24"/>
        </w:rPr>
        <w:t xml:space="preserve">БЭНП </w:t>
      </w:r>
      <w:r>
        <w:rPr>
          <w:rFonts w:ascii="Arial CYR" w:hAnsi="Arial CYR" w:cs="Arial CYR"/>
          <w:sz w:val="24"/>
          <w:szCs w:val="24"/>
        </w:rPr>
        <w:t xml:space="preserve">в системе не окажется ни одного активного модуля этого продукта  </w:t>
      </w:r>
      <w:r>
        <w:rPr>
          <w:rFonts w:ascii="Times New Roman CYR" w:hAnsi="Times New Roman CYR" w:cs="Times New Roman CYR"/>
          <w:sz w:val="24"/>
          <w:szCs w:val="24"/>
        </w:rPr>
        <w:t>—</w:t>
      </w:r>
      <w:r>
        <w:rPr>
          <w:sz w:val="24"/>
          <w:szCs w:val="24"/>
        </w:rPr>
        <w:t xml:space="preserve"> </w:t>
      </w:r>
      <w:r>
        <w:rPr>
          <w:rFonts w:ascii="Arial CYR" w:hAnsi="Arial CYR" w:cs="Arial CYR"/>
          <w:sz w:val="24"/>
          <w:szCs w:val="24"/>
        </w:rPr>
        <w:t xml:space="preserve">расмотренное  диалоговое окно вообще не появится на вашем экране, и вы сразу сможете перейти к инструкциям </w:t>
      </w:r>
      <w:r>
        <w:rPr>
          <w:rFonts w:ascii="Arial CYR" w:hAnsi="Arial CYR" w:cs="Arial CYR"/>
          <w:b/>
          <w:bCs/>
          <w:color w:val="0000FF"/>
          <w:sz w:val="24"/>
          <w:szCs w:val="24"/>
        </w:rPr>
        <w:t>Шага 4</w:t>
      </w:r>
      <w:r>
        <w:rPr>
          <w:rFonts w:ascii="Arial CYR" w:hAnsi="Arial CYR" w:cs="Arial CYR"/>
          <w:sz w:val="24"/>
          <w:szCs w:val="24"/>
        </w:rPr>
        <w:t>.</w:t>
      </w:r>
    </w:p>
    <w:p w:rsidR="0005762C" w:rsidRDefault="0005762C">
      <w:pPr>
        <w:tabs>
          <w:tab w:val="left" w:pos="355"/>
        </w:tabs>
        <w:ind w:left="265"/>
        <w:jc w:val="center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color w:val="0000FF"/>
          <w:sz w:val="24"/>
          <w:szCs w:val="24"/>
        </w:rPr>
        <w:t xml:space="preserve">Шаг 4.  </w:t>
      </w:r>
      <w:r>
        <w:rPr>
          <w:rFonts w:ascii="Arial CYR" w:hAnsi="Arial CYR" w:cs="Arial CYR"/>
          <w:sz w:val="24"/>
          <w:szCs w:val="24"/>
        </w:rPr>
        <w:t xml:space="preserve">Если в процессе инсталляции на ваш компьютер были установлены дополнительные компоненты. На экране появится форма с возможностью удаления установленных компонентов. 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12"/>
          <w:szCs w:val="12"/>
        </w:rPr>
      </w:pPr>
      <w:r>
        <w:rPr>
          <w:rFonts w:ascii="Arial CYR" w:hAnsi="Arial CYR" w:cs="Arial CYR"/>
          <w:sz w:val="12"/>
          <w:szCs w:val="12"/>
        </w:rPr>
        <w:t xml:space="preserve"> 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6"/>
          <w:szCs w:val="6"/>
        </w:rPr>
      </w:pPr>
      <w:r>
        <w:rPr>
          <w:rFonts w:ascii="Arial CYR" w:hAnsi="Arial CYR" w:cs="Arial CYR"/>
          <w:sz w:val="6"/>
          <w:szCs w:val="6"/>
        </w:rPr>
        <w:t xml:space="preserve"> </w:t>
      </w:r>
    </w:p>
    <w:p w:rsidR="0005762C" w:rsidRDefault="00366908">
      <w:pPr>
        <w:tabs>
          <w:tab w:val="left" w:pos="355"/>
        </w:tabs>
        <w:ind w:left="265"/>
        <w:jc w:val="center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noProof/>
          <w:sz w:val="24"/>
          <w:szCs w:val="24"/>
        </w:rPr>
        <w:drawing>
          <wp:inline distT="0" distB="0" distL="0" distR="0">
            <wp:extent cx="2147570" cy="2243455"/>
            <wp:effectExtent l="0" t="0" r="5080" b="4445"/>
            <wp:docPr id="28" name="Рисунок 28" descr="bm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m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Щелкните левой кнопкой мыши на компонентах, которые вы хотите удалить. Слева напротив их названия  должна появиться отметка. </w:t>
      </w:r>
    </w:p>
    <w:p w:rsidR="0005762C" w:rsidRDefault="00366908">
      <w:pPr>
        <w:tabs>
          <w:tab w:val="left" w:pos="355"/>
        </w:tabs>
        <w:ind w:left="265"/>
        <w:jc w:val="center"/>
        <w:rPr>
          <w:rFonts w:ascii="Arial CYR" w:hAnsi="Arial CYR" w:cs="Arial CYR"/>
          <w:b/>
          <w:bCs/>
          <w:i/>
          <w:iCs/>
          <w:color w:val="7F0000"/>
          <w:sz w:val="24"/>
          <w:szCs w:val="24"/>
        </w:rPr>
      </w:pPr>
      <w:r>
        <w:rPr>
          <w:rFonts w:ascii="Arial CYR" w:hAnsi="Arial CYR" w:cs="Arial CYR"/>
          <w:b/>
          <w:bCs/>
          <w:i/>
          <w:iCs/>
          <w:noProof/>
          <w:color w:val="7F0000"/>
          <w:sz w:val="24"/>
          <w:szCs w:val="24"/>
        </w:rPr>
        <w:lastRenderedPageBreak/>
        <w:drawing>
          <wp:inline distT="0" distB="0" distL="0" distR="0">
            <wp:extent cx="2158365" cy="2243455"/>
            <wp:effectExtent l="0" t="0" r="0" b="4445"/>
            <wp:docPr id="29" name="Рисунок 29" descr="bm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m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ab/>
        <w:t xml:space="preserve">Пожалуйста, еще раз убедитесь в том, что указанные компоненты не используются другими программами установленными после </w:t>
      </w:r>
      <w:r>
        <w:rPr>
          <w:rFonts w:ascii="Arial CYR" w:hAnsi="Arial CYR" w:cs="Arial CYR"/>
          <w:b/>
          <w:bCs/>
          <w:color w:val="0000FF"/>
          <w:sz w:val="24"/>
          <w:szCs w:val="24"/>
        </w:rPr>
        <w:t xml:space="preserve">БЭНП </w:t>
      </w:r>
      <w:r>
        <w:rPr>
          <w:rFonts w:ascii="Arial CYR" w:hAnsi="Arial CYR" w:cs="Arial CYR"/>
          <w:sz w:val="24"/>
          <w:szCs w:val="24"/>
        </w:rPr>
        <w:t>на ваш компьютер.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Нажмите на кнопку </w:t>
      </w:r>
      <w:r>
        <w:rPr>
          <w:rFonts w:ascii="Arial CYR" w:hAnsi="Arial CYR" w:cs="Arial CYR"/>
          <w:b/>
          <w:bCs/>
          <w:i/>
          <w:iCs/>
          <w:color w:val="7F0000"/>
          <w:sz w:val="24"/>
          <w:szCs w:val="24"/>
        </w:rPr>
        <w:t>"Далее"</w:t>
      </w:r>
      <w:r>
        <w:rPr>
          <w:rFonts w:ascii="Arial CYR" w:hAnsi="Arial CYR" w:cs="Arial CYR"/>
          <w:sz w:val="24"/>
          <w:szCs w:val="24"/>
        </w:rPr>
        <w:t>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 xml:space="preserve">В зависимости от выбранных для удаления компонентов на экране появится диалоговое окно: 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 xml:space="preserve">1.Оригинальное окно удаления </w:t>
      </w:r>
      <w:r>
        <w:rPr>
          <w:sz w:val="24"/>
          <w:szCs w:val="24"/>
        </w:rPr>
        <w:t>Quick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sz w:val="24"/>
          <w:szCs w:val="24"/>
        </w:rPr>
        <w:t>Time</w:t>
      </w:r>
      <w:r>
        <w:rPr>
          <w:rFonts w:ascii="Arial CYR" w:hAnsi="Arial CYR" w:cs="Arial CYR"/>
          <w:sz w:val="24"/>
          <w:szCs w:val="24"/>
        </w:rPr>
        <w:t>.</w:t>
      </w:r>
    </w:p>
    <w:p w:rsidR="0005762C" w:rsidRDefault="00366908">
      <w:pPr>
        <w:tabs>
          <w:tab w:val="left" w:pos="355"/>
        </w:tabs>
        <w:ind w:left="265"/>
        <w:jc w:val="center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noProof/>
          <w:sz w:val="24"/>
          <w:szCs w:val="24"/>
        </w:rPr>
        <w:drawing>
          <wp:inline distT="0" distB="0" distL="0" distR="0">
            <wp:extent cx="3509010" cy="2296795"/>
            <wp:effectExtent l="0" t="0" r="0" b="8255"/>
            <wp:docPr id="30" name="Рисунок 30" descr="bm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m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Если вы уверены, что в вашей системе нет необходимости в </w:t>
      </w:r>
      <w:r>
        <w:rPr>
          <w:sz w:val="24"/>
          <w:szCs w:val="24"/>
        </w:rPr>
        <w:t>Quick Time</w:t>
      </w:r>
      <w:r>
        <w:rPr>
          <w:rFonts w:ascii="Arial CYR" w:hAnsi="Arial CYR" w:cs="Arial CYR"/>
          <w:sz w:val="24"/>
          <w:szCs w:val="24"/>
        </w:rPr>
        <w:t xml:space="preserve">, нажмите на кнопку </w:t>
      </w:r>
      <w:r>
        <w:rPr>
          <w:rFonts w:ascii="Arial CYR" w:hAnsi="Arial CYR" w:cs="Arial CYR"/>
          <w:b/>
          <w:bCs/>
          <w:i/>
          <w:iCs/>
          <w:color w:val="7F0000"/>
          <w:sz w:val="24"/>
          <w:szCs w:val="24"/>
        </w:rPr>
        <w:t>"</w:t>
      </w:r>
      <w:r>
        <w:rPr>
          <w:b/>
          <w:bCs/>
          <w:i/>
          <w:iCs/>
          <w:color w:val="7F0000"/>
          <w:sz w:val="24"/>
          <w:szCs w:val="24"/>
        </w:rPr>
        <w:t>Uninstall Everything</w:t>
      </w:r>
      <w:r>
        <w:rPr>
          <w:rFonts w:ascii="Arial CYR" w:hAnsi="Arial CYR" w:cs="Arial CYR"/>
          <w:b/>
          <w:bCs/>
          <w:i/>
          <w:iCs/>
          <w:color w:val="7F0000"/>
          <w:sz w:val="24"/>
          <w:szCs w:val="24"/>
        </w:rPr>
        <w:t>"</w:t>
      </w:r>
      <w:r>
        <w:rPr>
          <w:sz w:val="24"/>
          <w:szCs w:val="24"/>
        </w:rPr>
        <w:t xml:space="preserve">.  </w:t>
      </w:r>
      <w:r>
        <w:rPr>
          <w:rFonts w:ascii="Arial CYR" w:hAnsi="Arial CYR" w:cs="Arial CYR"/>
          <w:sz w:val="24"/>
          <w:szCs w:val="24"/>
        </w:rPr>
        <w:t xml:space="preserve">Также можно удалить только приложение </w:t>
      </w:r>
      <w:r>
        <w:rPr>
          <w:sz w:val="24"/>
          <w:szCs w:val="24"/>
        </w:rPr>
        <w:t>Quick Time(</w:t>
      </w:r>
      <w:r>
        <w:rPr>
          <w:rFonts w:ascii="Arial CYR" w:hAnsi="Arial CYR" w:cs="Arial CYR"/>
          <w:sz w:val="24"/>
          <w:szCs w:val="24"/>
        </w:rPr>
        <w:t>т.е. вы после этого не сможете запустить его как отдельный модуль из панели задач</w:t>
      </w:r>
      <w:r>
        <w:rPr>
          <w:sz w:val="24"/>
          <w:szCs w:val="24"/>
        </w:rPr>
        <w:t>)</w:t>
      </w:r>
      <w:r>
        <w:rPr>
          <w:rFonts w:ascii="Arial CYR" w:hAnsi="Arial CYR" w:cs="Arial CYR"/>
          <w:sz w:val="24"/>
          <w:szCs w:val="24"/>
        </w:rPr>
        <w:t xml:space="preserve">, нажмите на кнопку </w:t>
      </w:r>
      <w:r>
        <w:rPr>
          <w:rFonts w:ascii="Arial CYR" w:hAnsi="Arial CYR" w:cs="Arial CYR"/>
          <w:b/>
          <w:bCs/>
          <w:i/>
          <w:iCs/>
          <w:color w:val="7F0000"/>
          <w:sz w:val="24"/>
          <w:szCs w:val="24"/>
        </w:rPr>
        <w:t>"</w:t>
      </w:r>
      <w:r>
        <w:rPr>
          <w:b/>
          <w:bCs/>
          <w:i/>
          <w:iCs/>
          <w:color w:val="7F0000"/>
          <w:sz w:val="24"/>
          <w:szCs w:val="24"/>
        </w:rPr>
        <w:t>Uninstall</w:t>
      </w:r>
      <w:r>
        <w:rPr>
          <w:rFonts w:ascii="Arial CYR" w:hAnsi="Arial CYR" w:cs="Arial CYR"/>
          <w:b/>
          <w:bCs/>
          <w:i/>
          <w:iCs/>
          <w:color w:val="7F0000"/>
          <w:sz w:val="24"/>
          <w:szCs w:val="24"/>
        </w:rPr>
        <w:t>"</w:t>
      </w:r>
      <w:r>
        <w:rPr>
          <w:sz w:val="24"/>
          <w:szCs w:val="24"/>
        </w:rPr>
        <w:t xml:space="preserve">. </w:t>
      </w:r>
      <w:r>
        <w:rPr>
          <w:rFonts w:ascii="Arial CYR" w:hAnsi="Arial CYR" w:cs="Arial CYR"/>
          <w:sz w:val="24"/>
          <w:szCs w:val="24"/>
        </w:rPr>
        <w:t xml:space="preserve">Если вы передумали удалять этот компонент, нажмите </w:t>
      </w:r>
      <w:r>
        <w:rPr>
          <w:rFonts w:ascii="Arial CYR" w:hAnsi="Arial CYR" w:cs="Arial CYR"/>
          <w:b/>
          <w:bCs/>
          <w:i/>
          <w:iCs/>
          <w:color w:val="7F0000"/>
          <w:sz w:val="24"/>
          <w:szCs w:val="24"/>
        </w:rPr>
        <w:t>"</w:t>
      </w:r>
      <w:r>
        <w:rPr>
          <w:b/>
          <w:bCs/>
          <w:i/>
          <w:iCs/>
          <w:color w:val="7F0000"/>
          <w:sz w:val="24"/>
          <w:szCs w:val="24"/>
        </w:rPr>
        <w:t>Cancel</w:t>
      </w:r>
      <w:r>
        <w:rPr>
          <w:rFonts w:ascii="Arial CYR" w:hAnsi="Arial CYR" w:cs="Arial CYR"/>
          <w:b/>
          <w:bCs/>
          <w:i/>
          <w:iCs/>
          <w:color w:val="7F0000"/>
          <w:sz w:val="24"/>
          <w:szCs w:val="24"/>
        </w:rPr>
        <w:t>"</w:t>
      </w:r>
      <w:r>
        <w:rPr>
          <w:rFonts w:ascii="Arial CYR" w:hAnsi="Arial CYR" w:cs="Arial CYR"/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05762C" w:rsidRDefault="0005762C">
      <w:pPr>
        <w:tabs>
          <w:tab w:val="left" w:pos="355"/>
        </w:tabs>
        <w:ind w:left="265"/>
        <w:rPr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 xml:space="preserve">2. Оригинальное окно удаления </w:t>
      </w:r>
      <w:r>
        <w:rPr>
          <w:sz w:val="24"/>
          <w:szCs w:val="24"/>
        </w:rPr>
        <w:t xml:space="preserve">ViewpointMediaPlayer, </w:t>
      </w:r>
      <w:r>
        <w:rPr>
          <w:rFonts w:ascii="Arial CYR" w:hAnsi="Arial CYR" w:cs="Arial CYR"/>
          <w:sz w:val="24"/>
          <w:szCs w:val="24"/>
        </w:rPr>
        <w:t>представляет собой всего лишь дополнительный вопрос об уверенности пользователя в удалении.</w:t>
      </w:r>
    </w:p>
    <w:p w:rsidR="0005762C" w:rsidRDefault="0005762C">
      <w:pPr>
        <w:tabs>
          <w:tab w:val="left" w:pos="355"/>
        </w:tabs>
        <w:ind w:left="265"/>
        <w:rPr>
          <w:sz w:val="24"/>
          <w:szCs w:val="24"/>
        </w:rPr>
      </w:pPr>
    </w:p>
    <w:p w:rsidR="0005762C" w:rsidRDefault="00366908">
      <w:pPr>
        <w:tabs>
          <w:tab w:val="left" w:pos="355"/>
        </w:tabs>
        <w:ind w:left="265"/>
        <w:jc w:val="center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noProof/>
          <w:sz w:val="24"/>
          <w:szCs w:val="24"/>
        </w:rPr>
        <w:lastRenderedPageBreak/>
        <w:drawing>
          <wp:inline distT="0" distB="0" distL="0" distR="0">
            <wp:extent cx="3816985" cy="1201420"/>
            <wp:effectExtent l="0" t="0" r="0" b="0"/>
            <wp:docPr id="31" name="Рисунок 31" descr="bm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m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i/>
          <w:iCs/>
          <w:color w:val="7F0000"/>
          <w:sz w:val="24"/>
          <w:szCs w:val="24"/>
        </w:rPr>
        <w:t>Замечание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ab/>
        <w:t>Диалоговое окно с предложением удалить компоненты, может не отображаться при условии, если все необходимые для работы программы компоненты уже были установлены в вашей системе.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b/>
          <w:bCs/>
          <w:color w:val="0000FF"/>
          <w:sz w:val="24"/>
          <w:szCs w:val="24"/>
        </w:rPr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color w:val="0000FF"/>
          <w:sz w:val="24"/>
          <w:szCs w:val="24"/>
        </w:rPr>
        <w:t xml:space="preserve">Шаг 5. </w:t>
      </w:r>
      <w:r>
        <w:rPr>
          <w:rFonts w:ascii="Arial CYR" w:hAnsi="Arial CYR" w:cs="Arial CYR"/>
          <w:sz w:val="24"/>
          <w:szCs w:val="24"/>
        </w:rPr>
        <w:t>Данный шаг является самым последним и одновременно самым простым, поскольку вообще не требует никакого</w:t>
      </w:r>
      <w:r>
        <w:rPr>
          <w:rFonts w:ascii="Arial CYR" w:hAnsi="Arial CYR" w:cs="Arial CYR"/>
          <w:i/>
          <w:iCs/>
          <w:color w:val="0000FF"/>
          <w:sz w:val="24"/>
          <w:szCs w:val="24"/>
        </w:rPr>
        <w:t xml:space="preserve"> </w:t>
      </w:r>
      <w:r>
        <w:rPr>
          <w:rFonts w:ascii="Arial CYR" w:hAnsi="Arial CYR" w:cs="Arial CYR"/>
          <w:sz w:val="24"/>
          <w:szCs w:val="24"/>
        </w:rPr>
        <w:t xml:space="preserve">вмешательства с вашей стороны. В то время, как процесс автоматической деинсталляции продукта </w:t>
      </w:r>
      <w:r>
        <w:rPr>
          <w:rFonts w:ascii="Arial CYR" w:hAnsi="Arial CYR" w:cs="Arial CYR"/>
          <w:b/>
          <w:bCs/>
          <w:color w:val="0000FF"/>
          <w:sz w:val="24"/>
          <w:szCs w:val="24"/>
        </w:rPr>
        <w:t xml:space="preserve">БЭНП </w:t>
      </w:r>
      <w:r>
        <w:rPr>
          <w:rFonts w:ascii="Arial CYR" w:hAnsi="Arial CYR" w:cs="Arial CYR"/>
          <w:sz w:val="24"/>
          <w:szCs w:val="24"/>
        </w:rPr>
        <w:t xml:space="preserve">протекает на вашем компьютере, на экране постоянно отображается </w:t>
      </w:r>
      <w:r>
        <w:rPr>
          <w:rFonts w:ascii="Arial CYR" w:hAnsi="Arial CYR" w:cs="Arial CYR"/>
          <w:b/>
          <w:bCs/>
          <w:i/>
          <w:iCs/>
          <w:color w:val="FF0000"/>
          <w:sz w:val="24"/>
          <w:szCs w:val="24"/>
        </w:rPr>
        <w:t xml:space="preserve"> </w:t>
      </w:r>
      <w:r>
        <w:rPr>
          <w:rFonts w:ascii="Arial CYR" w:hAnsi="Arial CYR" w:cs="Arial CYR"/>
          <w:sz w:val="24"/>
          <w:szCs w:val="24"/>
        </w:rPr>
        <w:t xml:space="preserve">диалоговое окно  с заголовком </w:t>
      </w:r>
      <w:r>
        <w:rPr>
          <w:rFonts w:ascii="Arial CYR" w:hAnsi="Arial CYR" w:cs="Arial CYR"/>
          <w:b/>
          <w:bCs/>
          <w:i/>
          <w:iCs/>
          <w:color w:val="7F0000"/>
          <w:sz w:val="24"/>
          <w:szCs w:val="24"/>
        </w:rPr>
        <w:t>"Состояние установки"</w:t>
      </w:r>
      <w:r>
        <w:rPr>
          <w:rFonts w:ascii="Arial CYR" w:hAnsi="Arial CYR" w:cs="Arial CYR"/>
          <w:sz w:val="24"/>
          <w:szCs w:val="24"/>
        </w:rPr>
        <w:t xml:space="preserve">, общий вид которого показан на рисунке ниже. Единственным важным элементом этого окна является графический индикатор, в процентном выражении информирующий вас о количестве выполненной работы. Как только это количество достигнет величины </w:t>
      </w:r>
      <w:r>
        <w:rPr>
          <w:rFonts w:ascii="Arial CYR" w:hAnsi="Arial CYR" w:cs="Arial CYR"/>
          <w:b/>
          <w:bCs/>
          <w:i/>
          <w:iCs/>
          <w:color w:val="7F0000"/>
          <w:sz w:val="24"/>
          <w:szCs w:val="24"/>
        </w:rPr>
        <w:t>100%</w:t>
      </w:r>
      <w:r>
        <w:rPr>
          <w:rFonts w:ascii="Arial CYR" w:hAnsi="Arial CYR" w:cs="Arial CYR"/>
          <w:sz w:val="24"/>
          <w:szCs w:val="24"/>
        </w:rPr>
        <w:t>, окно будет автоматически закрыто.</w:t>
      </w:r>
    </w:p>
    <w:p w:rsidR="0005762C" w:rsidRDefault="0005762C">
      <w:pPr>
        <w:tabs>
          <w:tab w:val="left" w:pos="355"/>
        </w:tabs>
        <w:ind w:left="265"/>
        <w:jc w:val="center"/>
        <w:rPr>
          <w:sz w:val="20"/>
          <w:szCs w:val="20"/>
        </w:rPr>
      </w:pPr>
    </w:p>
    <w:p w:rsidR="0005762C" w:rsidRDefault="00366908">
      <w:pPr>
        <w:tabs>
          <w:tab w:val="left" w:pos="355"/>
        </w:tabs>
        <w:ind w:left="265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816475" cy="3615055"/>
            <wp:effectExtent l="0" t="0" r="3175" b="4445"/>
            <wp:docPr id="32" name="Рисунок 32" descr="bm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m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62C" w:rsidRDefault="0005762C">
      <w:pPr>
        <w:tabs>
          <w:tab w:val="left" w:pos="355"/>
        </w:tabs>
        <w:ind w:left="265"/>
        <w:jc w:val="center"/>
        <w:rPr>
          <w:sz w:val="20"/>
          <w:szCs w:val="20"/>
        </w:rPr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b/>
          <w:bCs/>
          <w:i/>
          <w:iCs/>
          <w:color w:val="7F0000"/>
          <w:sz w:val="24"/>
          <w:szCs w:val="24"/>
        </w:rPr>
      </w:pPr>
      <w:r>
        <w:rPr>
          <w:rFonts w:ascii="Arial CYR" w:hAnsi="Arial CYR" w:cs="Arial CYR"/>
          <w:b/>
          <w:bCs/>
          <w:i/>
          <w:iCs/>
          <w:color w:val="7F0000"/>
          <w:sz w:val="24"/>
          <w:szCs w:val="24"/>
        </w:rPr>
        <w:t>Замечание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До тех пор, пока окно </w:t>
      </w:r>
      <w:r>
        <w:rPr>
          <w:rFonts w:ascii="Arial CYR" w:hAnsi="Arial CYR" w:cs="Arial CYR"/>
          <w:b/>
          <w:bCs/>
          <w:i/>
          <w:iCs/>
          <w:color w:val="0000FF"/>
          <w:sz w:val="24"/>
          <w:szCs w:val="24"/>
        </w:rPr>
        <w:t xml:space="preserve">"Состояние установки" </w:t>
      </w:r>
      <w:r>
        <w:rPr>
          <w:rFonts w:ascii="Arial CYR" w:hAnsi="Arial CYR" w:cs="Arial CYR"/>
          <w:sz w:val="24"/>
          <w:szCs w:val="24"/>
        </w:rPr>
        <w:t xml:space="preserve">отображается на экране, вы можете в любой момент принудительно прервать процесс удаления продукта , выполнив однократный щелчок левой кнопкой мыши по управляющей кнопке с </w:t>
      </w:r>
      <w:r>
        <w:rPr>
          <w:rFonts w:ascii="Arial CYR" w:hAnsi="Arial CYR" w:cs="Arial CYR"/>
          <w:sz w:val="24"/>
          <w:szCs w:val="24"/>
        </w:rPr>
        <w:lastRenderedPageBreak/>
        <w:t xml:space="preserve">названием </w:t>
      </w:r>
      <w:r>
        <w:rPr>
          <w:rFonts w:ascii="Arial CYR" w:hAnsi="Arial CYR" w:cs="Arial CYR"/>
          <w:b/>
          <w:bCs/>
          <w:i/>
          <w:iCs/>
          <w:color w:val="7F0000"/>
          <w:sz w:val="24"/>
          <w:szCs w:val="24"/>
        </w:rPr>
        <w:t>"Отмена"</w:t>
      </w:r>
      <w:r>
        <w:rPr>
          <w:rFonts w:ascii="Arial CYR" w:hAnsi="Arial CYR" w:cs="Arial CYR"/>
          <w:sz w:val="24"/>
          <w:szCs w:val="24"/>
        </w:rPr>
        <w:t xml:space="preserve">, размещенной в нижней части окна. После того, как показания индикатора достигнут величины </w:t>
      </w:r>
      <w:r>
        <w:rPr>
          <w:rFonts w:ascii="Arial CYR" w:hAnsi="Arial CYR" w:cs="Arial CYR"/>
          <w:b/>
          <w:bCs/>
          <w:i/>
          <w:iCs/>
          <w:color w:val="7F0000"/>
          <w:sz w:val="24"/>
          <w:szCs w:val="24"/>
        </w:rPr>
        <w:t>100%</w:t>
      </w:r>
      <w:r>
        <w:rPr>
          <w:rFonts w:ascii="Arial CYR" w:hAnsi="Arial CYR" w:cs="Arial CYR"/>
          <w:sz w:val="24"/>
          <w:szCs w:val="24"/>
        </w:rPr>
        <w:t xml:space="preserve">, и окно исчезнет с экрана, отменить деинсталляцию будет уже невозможно. 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color w:val="0000FF"/>
          <w:sz w:val="24"/>
          <w:szCs w:val="24"/>
        </w:rPr>
        <w:t xml:space="preserve">Шаг 6. </w:t>
      </w:r>
      <w:r>
        <w:rPr>
          <w:rFonts w:ascii="Arial CYR" w:hAnsi="Arial CYR" w:cs="Arial CYR"/>
          <w:sz w:val="24"/>
          <w:szCs w:val="24"/>
        </w:rPr>
        <w:t xml:space="preserve">Единственное назначение этого шага </w:t>
      </w:r>
      <w:r>
        <w:rPr>
          <w:rFonts w:ascii="Times New Roman CYR" w:hAnsi="Times New Roman CYR" w:cs="Times New Roman CYR"/>
          <w:sz w:val="24"/>
          <w:szCs w:val="24"/>
        </w:rPr>
        <w:t>—</w:t>
      </w:r>
      <w:r>
        <w:rPr>
          <w:sz w:val="24"/>
          <w:szCs w:val="24"/>
        </w:rPr>
        <w:t xml:space="preserve"> </w:t>
      </w:r>
      <w:r>
        <w:rPr>
          <w:rFonts w:ascii="Arial CYR" w:hAnsi="Arial CYR" w:cs="Arial CYR"/>
          <w:sz w:val="24"/>
          <w:szCs w:val="24"/>
        </w:rPr>
        <w:t xml:space="preserve">своевременно известить вас о том, что процесс деинсталляции продукта </w:t>
      </w:r>
      <w:r>
        <w:rPr>
          <w:rFonts w:ascii="Arial CYR" w:hAnsi="Arial CYR" w:cs="Arial CYR"/>
          <w:b/>
          <w:bCs/>
          <w:color w:val="0000FF"/>
          <w:sz w:val="24"/>
          <w:szCs w:val="24"/>
        </w:rPr>
        <w:t xml:space="preserve">БЭНП </w:t>
      </w:r>
      <w:r>
        <w:rPr>
          <w:rFonts w:ascii="Arial CYR" w:hAnsi="Arial CYR" w:cs="Arial CYR"/>
          <w:sz w:val="24"/>
          <w:szCs w:val="24"/>
        </w:rPr>
        <w:t xml:space="preserve">полностью завершен. С этой целью на экране вашего компьютера программа-деинсталлятор отобразит последнее </w:t>
      </w:r>
      <w:r>
        <w:rPr>
          <w:rFonts w:ascii="Arial CYR" w:hAnsi="Arial CYR" w:cs="Arial CYR"/>
          <w:b/>
          <w:bCs/>
          <w:i/>
          <w:iCs/>
          <w:color w:val="FF0000"/>
          <w:sz w:val="24"/>
          <w:szCs w:val="24"/>
        </w:rPr>
        <w:t xml:space="preserve"> </w:t>
      </w:r>
      <w:r>
        <w:rPr>
          <w:rFonts w:ascii="Arial CYR" w:hAnsi="Arial CYR" w:cs="Arial CYR"/>
          <w:sz w:val="24"/>
          <w:szCs w:val="24"/>
        </w:rPr>
        <w:t xml:space="preserve">диалоговое окно, общий вид которого показан ниже. </w:t>
      </w:r>
    </w:p>
    <w:p w:rsidR="0005762C" w:rsidRDefault="0005762C">
      <w:pPr>
        <w:tabs>
          <w:tab w:val="left" w:pos="355"/>
        </w:tabs>
        <w:ind w:left="265"/>
        <w:jc w:val="center"/>
        <w:rPr>
          <w:sz w:val="20"/>
          <w:szCs w:val="20"/>
        </w:rPr>
      </w:pPr>
    </w:p>
    <w:p w:rsidR="0005762C" w:rsidRDefault="00366908">
      <w:pPr>
        <w:tabs>
          <w:tab w:val="left" w:pos="355"/>
        </w:tabs>
        <w:ind w:left="265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816475" cy="3604260"/>
            <wp:effectExtent l="0" t="0" r="3175" b="0"/>
            <wp:docPr id="33" name="Рисунок 33" descr="bm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m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62C" w:rsidRDefault="0005762C">
      <w:pPr>
        <w:tabs>
          <w:tab w:val="left" w:pos="355"/>
        </w:tabs>
        <w:ind w:left="265"/>
        <w:jc w:val="center"/>
        <w:rPr>
          <w:sz w:val="20"/>
          <w:szCs w:val="20"/>
        </w:rPr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Дождавшись появления этого окна, выполните однократный щелчок левой кнопкой мыши по управляющей кнопке с названием </w:t>
      </w:r>
      <w:r>
        <w:rPr>
          <w:rFonts w:ascii="Arial CYR" w:hAnsi="Arial CYR" w:cs="Arial CYR"/>
          <w:b/>
          <w:bCs/>
          <w:i/>
          <w:iCs/>
          <w:color w:val="7F0000"/>
          <w:sz w:val="24"/>
          <w:szCs w:val="24"/>
        </w:rPr>
        <w:t>"Готово"</w:t>
      </w:r>
      <w:r>
        <w:rPr>
          <w:rFonts w:ascii="Arial CYR" w:hAnsi="Arial CYR" w:cs="Arial CYR"/>
          <w:sz w:val="24"/>
          <w:szCs w:val="24"/>
        </w:rPr>
        <w:t xml:space="preserve">, и окно будет закрыто. Начиная с этого момента продукт </w:t>
      </w:r>
      <w:r>
        <w:rPr>
          <w:rFonts w:ascii="Arial CYR" w:hAnsi="Arial CYR" w:cs="Arial CYR"/>
          <w:b/>
          <w:bCs/>
          <w:color w:val="0000FF"/>
          <w:sz w:val="24"/>
          <w:szCs w:val="24"/>
        </w:rPr>
        <w:t xml:space="preserve">БЭНП </w:t>
      </w:r>
      <w:r>
        <w:rPr>
          <w:rFonts w:ascii="Arial CYR" w:hAnsi="Arial CYR" w:cs="Arial CYR"/>
          <w:sz w:val="24"/>
          <w:szCs w:val="24"/>
        </w:rPr>
        <w:t xml:space="preserve">может считаться полностью удаленным, а ваша компьютерная система </w:t>
      </w:r>
      <w:r>
        <w:rPr>
          <w:rFonts w:ascii="Times New Roman CYR" w:hAnsi="Times New Roman CYR" w:cs="Times New Roman CYR"/>
          <w:sz w:val="24"/>
          <w:szCs w:val="24"/>
        </w:rPr>
        <w:t>—</w:t>
      </w:r>
      <w:r>
        <w:rPr>
          <w:sz w:val="24"/>
          <w:szCs w:val="24"/>
        </w:rPr>
        <w:t xml:space="preserve"> </w:t>
      </w:r>
      <w:r>
        <w:rPr>
          <w:rFonts w:ascii="Arial CYR" w:hAnsi="Arial CYR" w:cs="Arial CYR"/>
          <w:sz w:val="24"/>
          <w:szCs w:val="24"/>
        </w:rPr>
        <w:t>возвращенной в то исходное состояние, которое она имела до его установки.</w:t>
      </w:r>
    </w:p>
    <w:p w:rsidR="0005762C" w:rsidRDefault="0005762C">
      <w:pPr>
        <w:tabs>
          <w:tab w:val="left" w:pos="355"/>
        </w:tabs>
        <w:ind w:left="265"/>
        <w:jc w:val="center"/>
        <w:rPr>
          <w:sz w:val="20"/>
          <w:szCs w:val="20"/>
        </w:rPr>
      </w:pPr>
    </w:p>
    <w:p w:rsidR="0005762C" w:rsidRDefault="0005762C">
      <w:pPr>
        <w:tabs>
          <w:tab w:val="left" w:pos="355"/>
        </w:tabs>
        <w:ind w:left="265"/>
        <w:jc w:val="center"/>
        <w:rPr>
          <w:sz w:val="20"/>
          <w:szCs w:val="20"/>
        </w:rPr>
      </w:pPr>
    </w:p>
    <w:p w:rsidR="0005762C" w:rsidRDefault="0005762C">
      <w:pPr>
        <w:tabs>
          <w:tab w:val="left" w:pos="355"/>
        </w:tabs>
        <w:ind w:left="265"/>
        <w:jc w:val="center"/>
        <w:rPr>
          <w:sz w:val="20"/>
          <w:szCs w:val="20"/>
        </w:rPr>
      </w:pPr>
    </w:p>
    <w:p w:rsidR="0005762C" w:rsidRDefault="0005762C">
      <w:pPr>
        <w:keepNext/>
        <w:ind w:left="275"/>
        <w:rPr>
          <w:b/>
          <w:bCs/>
          <w:color w:val="000080"/>
        </w:rPr>
      </w:pPr>
      <w:r>
        <w:rPr>
          <w:sz w:val="20"/>
          <w:szCs w:val="20"/>
        </w:rPr>
        <w:br w:type="page"/>
      </w:r>
      <w:r>
        <w:rPr>
          <w:b/>
          <w:bCs/>
          <w:color w:val="000080"/>
        </w:rPr>
        <w:lastRenderedPageBreak/>
        <w:t xml:space="preserve">О проекте </w:t>
      </w:r>
      <w:r>
        <w:rPr>
          <w:rFonts w:ascii="Times New Roman CYR" w:hAnsi="Times New Roman CYR" w:cs="Times New Roman CYR"/>
          <w:b/>
          <w:bCs/>
          <w:color w:val="000080"/>
        </w:rPr>
        <w:t>—</w:t>
      </w:r>
      <w:r>
        <w:rPr>
          <w:rFonts w:ascii="Arial CYR" w:hAnsi="Arial CYR" w:cs="Arial CYR"/>
          <w:b/>
          <w:bCs/>
          <w:color w:val="000080"/>
        </w:rPr>
        <w:t xml:space="preserve"> </w:t>
      </w:r>
      <w:r>
        <w:rPr>
          <w:b/>
          <w:bCs/>
          <w:color w:val="000080"/>
        </w:rPr>
        <w:t>БЭНП "Химия 8-11 класс"</w:t>
      </w:r>
    </w:p>
    <w:p w:rsidR="0005762C" w:rsidRDefault="0005762C">
      <w:pPr>
        <w:keepNext/>
        <w:ind w:left="275"/>
        <w:rPr>
          <w:b/>
          <w:bCs/>
          <w:color w:val="000080"/>
        </w:rPr>
      </w:pPr>
    </w:p>
    <w:p w:rsidR="0005762C" w:rsidRDefault="0005762C">
      <w:pPr>
        <w:keepNext/>
        <w:ind w:left="275"/>
        <w:rPr>
          <w:b/>
          <w:bCs/>
          <w:sz w:val="24"/>
          <w:szCs w:val="24"/>
        </w:rPr>
      </w:pPr>
    </w:p>
    <w:p w:rsidR="0005762C" w:rsidRDefault="0005762C">
      <w:pPr>
        <w:ind w:left="265"/>
        <w:rPr>
          <w:sz w:val="24"/>
          <w:szCs w:val="24"/>
        </w:rPr>
      </w:pPr>
    </w:p>
    <w:p w:rsidR="0005762C" w:rsidRPr="00BD59A3" w:rsidRDefault="0005762C">
      <w:pPr>
        <w:ind w:left="265"/>
        <w:rPr>
          <w:rFonts w:ascii="Arial CYR" w:hAnsi="Arial CYR" w:cs="Arial CYR"/>
          <w:sz w:val="24"/>
          <w:szCs w:val="24"/>
        </w:rPr>
      </w:pPr>
      <w:r w:rsidRPr="00BD59A3">
        <w:rPr>
          <w:rFonts w:ascii="Arial CYR" w:hAnsi="Arial CYR" w:cs="Arial CYR"/>
          <w:sz w:val="24"/>
          <w:szCs w:val="24"/>
        </w:rPr>
        <w:t xml:space="preserve">Авторы БЭНП «Химия 8-11 класс» </w:t>
      </w:r>
    </w:p>
    <w:p w:rsidR="0005762C" w:rsidRPr="00BD59A3" w:rsidRDefault="0005762C">
      <w:pPr>
        <w:ind w:left="265"/>
        <w:rPr>
          <w:rFonts w:ascii="Arial CYR" w:hAnsi="Arial CYR" w:cs="Arial CYR"/>
          <w:sz w:val="24"/>
          <w:szCs w:val="24"/>
        </w:rPr>
      </w:pPr>
      <w:r w:rsidRPr="00BD59A3">
        <w:rPr>
          <w:rFonts w:ascii="Arial CYR" w:hAnsi="Arial CYR" w:cs="Arial CYR"/>
          <w:sz w:val="24"/>
          <w:szCs w:val="24"/>
        </w:rPr>
        <w:t xml:space="preserve">Над проектом работали 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Библиотека электронных наглядных пособий «Химия. 8-11 классы» (далее БЭНП) разработана по заказу Министерства образования Российской Федерации в рамках направления «Разработка электронных средств учебного назначения для общего и профессионального образования и информационная поддержка внедрения электронных средств учебного назначения в учреждения образования, обеспечение авторских и имущественных прав, хранения и использования электронных учебных изданий» проекта «Оснащение электронными средствами учебного назначения учреждений общего и  профессионального образования», п.п. 3.2., 5.1. федеральной целевой программы «Развитие единой образовательной информационной среды (2001-2005 годы)».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Библиотека электронных наглядных пособий «Химия. 8-11 классы»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это электронное средство учебного назначения, которое содержит набор информационных объектов, отражающих объекты, процессы, явления в области химии, и соответствует школьной программе по химии за 8-11 классы.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БЭНП принципиально расширяет возможности </w:t>
      </w:r>
      <w:r>
        <w:rPr>
          <w:rFonts w:ascii="Arial CYR" w:hAnsi="Arial CYR" w:cs="Arial CYR"/>
          <w:i/>
          <w:iCs/>
          <w:sz w:val="24"/>
          <w:szCs w:val="24"/>
        </w:rPr>
        <w:t>Учителя</w:t>
      </w:r>
      <w:r>
        <w:rPr>
          <w:rFonts w:ascii="Arial CYR" w:hAnsi="Arial CYR" w:cs="Arial CYR"/>
          <w:sz w:val="24"/>
          <w:szCs w:val="24"/>
        </w:rPr>
        <w:t xml:space="preserve"> в выборе и реализации средств и методов обучения и предоставляет </w:t>
      </w:r>
      <w:r>
        <w:rPr>
          <w:rFonts w:ascii="Arial CYR" w:hAnsi="Arial CYR" w:cs="Arial CYR"/>
          <w:i/>
          <w:iCs/>
          <w:sz w:val="24"/>
          <w:szCs w:val="24"/>
        </w:rPr>
        <w:t>Ученику</w:t>
      </w:r>
      <w:r>
        <w:rPr>
          <w:rFonts w:ascii="Arial CYR" w:hAnsi="Arial CYR" w:cs="Arial CYR"/>
          <w:sz w:val="24"/>
          <w:szCs w:val="24"/>
        </w:rPr>
        <w:t xml:space="preserve"> широкие возможности для реализации творческих инициатив и эффективного усвоения изучаемого материала.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Синтез мультимедиа-компонентов </w:t>
      </w:r>
      <w:r>
        <w:rPr>
          <w:rFonts w:ascii="Arial CYR" w:hAnsi="Arial CYR" w:cs="Arial CYR"/>
          <w:i/>
          <w:iCs/>
          <w:sz w:val="24"/>
          <w:szCs w:val="24"/>
        </w:rPr>
        <w:t>(текста, звука, видео, анимации и др.),</w:t>
      </w:r>
      <w:r>
        <w:rPr>
          <w:rFonts w:ascii="Arial CYR" w:hAnsi="Arial CYR" w:cs="Arial CYR"/>
          <w:sz w:val="24"/>
          <w:szCs w:val="24"/>
        </w:rPr>
        <w:t xml:space="preserve"> интерактивных форм взаимодействия и компьютерного моделирования обеспечивает возможность восприятия информации на зрительном, слуховом и эмоциональном уровне, что позволяет достичь наилучшего усвоения материала учеником. В то же время БЭНП не подменяет </w:t>
      </w:r>
      <w:r>
        <w:rPr>
          <w:rFonts w:ascii="Arial CYR" w:hAnsi="Arial CYR" w:cs="Arial CYR"/>
          <w:i/>
          <w:iCs/>
          <w:sz w:val="24"/>
          <w:szCs w:val="24"/>
        </w:rPr>
        <w:t>Учителя</w:t>
      </w:r>
      <w:r>
        <w:rPr>
          <w:rFonts w:ascii="Arial CYR" w:hAnsi="Arial CYR" w:cs="Arial CYR"/>
          <w:sz w:val="24"/>
          <w:szCs w:val="24"/>
        </w:rPr>
        <w:t xml:space="preserve"> и не заменяет традиционные печатные учебные пособия, а создает дополнительный информационный канал получения знаний.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sz w:val="24"/>
          <w:szCs w:val="24"/>
        </w:rPr>
        <w:t xml:space="preserve">Цель БЭНП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sz w:val="24"/>
          <w:szCs w:val="24"/>
        </w:rPr>
        <w:t xml:space="preserve"> облегчить подготовку и проведение уроков учителем и учениками как в домашних условиях, так условиях школы (лицеи, гимназии и др.), школьной библиотеке, школьном или районном медиацентрах, а также способствовать развитию самостоятельной творческой и исследовательской деятельности учащихся. 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БЭНП включает четыре основных модуля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sz w:val="24"/>
          <w:szCs w:val="24"/>
        </w:rPr>
        <w:t>Рабочий стол</w:t>
      </w:r>
      <w:r>
        <w:rPr>
          <w:rFonts w:ascii="Arial CYR" w:hAnsi="Arial CYR" w:cs="Arial CYR"/>
          <w:sz w:val="24"/>
          <w:szCs w:val="24"/>
        </w:rPr>
        <w:t xml:space="preserve">, </w:t>
      </w:r>
      <w:r>
        <w:rPr>
          <w:rFonts w:ascii="Arial CYR" w:hAnsi="Arial CYR" w:cs="Arial CYR"/>
          <w:b/>
          <w:bCs/>
          <w:sz w:val="24"/>
          <w:szCs w:val="24"/>
        </w:rPr>
        <w:t>Хранилище информационных объектов</w:t>
      </w:r>
      <w:r>
        <w:rPr>
          <w:rFonts w:ascii="Arial CYR" w:hAnsi="Arial CYR" w:cs="Arial CYR"/>
          <w:sz w:val="24"/>
          <w:szCs w:val="24"/>
        </w:rPr>
        <w:t xml:space="preserve">, </w:t>
      </w:r>
      <w:r>
        <w:rPr>
          <w:rFonts w:ascii="Arial CYR" w:hAnsi="Arial CYR" w:cs="Arial CYR"/>
          <w:b/>
          <w:bCs/>
          <w:sz w:val="24"/>
          <w:szCs w:val="24"/>
        </w:rPr>
        <w:t>Конструктор презентаций</w:t>
      </w:r>
      <w:r>
        <w:rPr>
          <w:rFonts w:ascii="Arial CYR" w:hAnsi="Arial CYR" w:cs="Arial CYR"/>
          <w:sz w:val="24"/>
          <w:szCs w:val="24"/>
        </w:rPr>
        <w:t xml:space="preserve">, </w:t>
      </w:r>
      <w:r>
        <w:rPr>
          <w:rFonts w:ascii="Arial CYR" w:hAnsi="Arial CYR" w:cs="Arial CYR"/>
          <w:b/>
          <w:bCs/>
          <w:sz w:val="24"/>
          <w:szCs w:val="24"/>
        </w:rPr>
        <w:t>Плеер презентаций</w:t>
      </w:r>
      <w:r>
        <w:rPr>
          <w:rFonts w:ascii="Arial CYR" w:hAnsi="Arial CYR" w:cs="Arial CYR"/>
          <w:sz w:val="24"/>
          <w:szCs w:val="24"/>
        </w:rPr>
        <w:t>.</w:t>
      </w:r>
    </w:p>
    <w:p w:rsidR="0005762C" w:rsidRDefault="0005762C">
      <w:pPr>
        <w:ind w:left="265"/>
        <w:rPr>
          <w:rFonts w:ascii="Arial CYR" w:hAnsi="Arial CYR" w:cs="Arial CYR"/>
          <w:b/>
          <w:bCs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Рабочий стол</w:t>
      </w:r>
      <w:r>
        <w:rPr>
          <w:rFonts w:ascii="Arial CYR" w:hAnsi="Arial CYR" w:cs="Arial CYR"/>
          <w:sz w:val="24"/>
          <w:szCs w:val="24"/>
        </w:rPr>
        <w:t xml:space="preserve"> обеспечивает взаимодействие всех модулей системы, а также интеграцию других БЭНП в единую образовательную среду. Он отображает количество установленных предметов в образовательной среде. Рабочий стол </w:t>
      </w:r>
      <w:r>
        <w:rPr>
          <w:rFonts w:ascii="Arial CYR" w:hAnsi="Arial CYR" w:cs="Arial CYR"/>
          <w:sz w:val="24"/>
          <w:szCs w:val="24"/>
        </w:rPr>
        <w:lastRenderedPageBreak/>
        <w:t>служит для запуска всех модулей БЭНП и переключения между ними, включает в себя расширенную справочную систему.</w:t>
      </w:r>
    </w:p>
    <w:p w:rsidR="0005762C" w:rsidRDefault="0005762C">
      <w:pPr>
        <w:ind w:left="265"/>
        <w:rPr>
          <w:rFonts w:ascii="Arial CYR" w:hAnsi="Arial CYR" w:cs="Arial CYR"/>
          <w:b/>
          <w:bCs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Хранилище информационных объектов</w:t>
      </w:r>
      <w:r>
        <w:rPr>
          <w:rFonts w:ascii="Arial CYR" w:hAnsi="Arial CYR" w:cs="Arial CYR"/>
          <w:sz w:val="24"/>
          <w:szCs w:val="24"/>
        </w:rPr>
        <w:t xml:space="preserve"> обеспечивает хранение, доступ, полнотекстовый поиск с морфологическим анализом словоформ и редактирование информационных объектов, включая печать атрибутов и самих информационных объектов. Хранилище позволяет импортировать и экспортировать информационные объекты. Типология информационных объектов построена на базе требований технического задания.</w:t>
      </w:r>
    </w:p>
    <w:p w:rsidR="0005762C" w:rsidRDefault="0005762C">
      <w:pPr>
        <w:ind w:left="265"/>
        <w:rPr>
          <w:rFonts w:ascii="Arial CYR" w:hAnsi="Arial CYR" w:cs="Arial CYR"/>
          <w:b/>
          <w:bCs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Конструктор презентаций</w:t>
      </w:r>
      <w:r>
        <w:rPr>
          <w:rFonts w:ascii="Arial CYR" w:hAnsi="Arial CYR" w:cs="Arial CYR"/>
          <w:sz w:val="24"/>
          <w:szCs w:val="24"/>
        </w:rPr>
        <w:t xml:space="preserve"> обеспечивает формирование презентаций с необходимыми наглядными материалами и представляет собой простую в использовании программу-редактор. Конструктор презентаций обеспечивает простое использование и размещение информационных объектов на слайды презентации посредством унифицированных полноэкранных шаблонов. Он осуществляет поиск информационных объектов по атрибутам и их предварительный просмотр.</w:t>
      </w:r>
    </w:p>
    <w:p w:rsidR="0005762C" w:rsidRDefault="0005762C">
      <w:pPr>
        <w:ind w:left="265"/>
        <w:rPr>
          <w:rFonts w:ascii="Arial CYR" w:hAnsi="Arial CYR" w:cs="Arial CYR"/>
          <w:b/>
          <w:bCs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Плеер презентаций</w:t>
      </w:r>
      <w:r>
        <w:rPr>
          <w:rFonts w:ascii="Arial CYR" w:hAnsi="Arial CYR" w:cs="Arial CYR"/>
          <w:sz w:val="24"/>
          <w:szCs w:val="24"/>
        </w:rPr>
        <w:t xml:space="preserve"> обеспечивает демонстрацию презентаций в различных режимах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пошаговый и автоматический просмотр. Пошаговый режим демонстрации презентации выполняется нажатием соответствующих управляющих кнопок. Пошаговый режим позволяет переходить к любому слайду в презентации. Автоматический режим обеспечивает беспрерывную демонстрацию презентации.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В основу тематического рубрикатора БЭНП положен обязательный минимум содержания среднего общего </w:t>
      </w:r>
      <w:r>
        <w:rPr>
          <w:rFonts w:ascii="Arial CYR" w:hAnsi="Arial CYR" w:cs="Arial CYR"/>
          <w:i/>
          <w:iCs/>
          <w:sz w:val="24"/>
          <w:szCs w:val="24"/>
        </w:rPr>
        <w:t>(общеобразовательный профиль)</w:t>
      </w:r>
      <w:r>
        <w:rPr>
          <w:rFonts w:ascii="Arial CYR" w:hAnsi="Arial CYR" w:cs="Arial CYR"/>
          <w:sz w:val="24"/>
          <w:szCs w:val="24"/>
        </w:rPr>
        <w:t xml:space="preserve"> и основного общего образования по химии.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БЭНП состоит из </w:t>
      </w:r>
      <w:r>
        <w:rPr>
          <w:rFonts w:ascii="Arial CYR" w:hAnsi="Arial CYR" w:cs="Arial CYR"/>
          <w:b/>
          <w:bCs/>
          <w:sz w:val="24"/>
          <w:szCs w:val="24"/>
        </w:rPr>
        <w:t>1899</w:t>
      </w:r>
      <w:r>
        <w:rPr>
          <w:rFonts w:ascii="Arial CYR" w:hAnsi="Arial CYR" w:cs="Arial CYR"/>
          <w:sz w:val="24"/>
          <w:szCs w:val="24"/>
        </w:rPr>
        <w:t xml:space="preserve"> информационных объектов, представляющих собой набор мультимедиа-компонентов, из них: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·</w:t>
      </w:r>
      <w:r>
        <w:rPr>
          <w:rFonts w:ascii="Arial CYR" w:hAnsi="Arial CYR" w:cs="Arial CYR"/>
          <w:sz w:val="24"/>
          <w:szCs w:val="24"/>
        </w:rPr>
        <w:tab/>
        <w:t xml:space="preserve">фотографии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sz w:val="24"/>
          <w:szCs w:val="24"/>
        </w:rPr>
        <w:t>45</w:t>
      </w:r>
      <w:r>
        <w:rPr>
          <w:rFonts w:ascii="Arial CYR" w:hAnsi="Arial CYR" w:cs="Arial CYR"/>
          <w:sz w:val="24"/>
          <w:szCs w:val="24"/>
        </w:rPr>
        <w:t xml:space="preserve"> шт.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·</w:t>
      </w:r>
      <w:r>
        <w:rPr>
          <w:rFonts w:ascii="Arial CYR" w:hAnsi="Arial CYR" w:cs="Arial CYR"/>
          <w:sz w:val="24"/>
          <w:szCs w:val="24"/>
        </w:rPr>
        <w:tab/>
        <w:t xml:space="preserve">видеофрагменты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sz w:val="24"/>
          <w:szCs w:val="24"/>
        </w:rPr>
        <w:t>135</w:t>
      </w:r>
      <w:r>
        <w:rPr>
          <w:rFonts w:ascii="Arial CYR" w:hAnsi="Arial CYR" w:cs="Arial CYR"/>
          <w:sz w:val="24"/>
          <w:szCs w:val="24"/>
        </w:rPr>
        <w:t xml:space="preserve"> шт.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·</w:t>
      </w:r>
      <w:r>
        <w:rPr>
          <w:rFonts w:ascii="Arial CYR" w:hAnsi="Arial CYR" w:cs="Arial CYR"/>
          <w:sz w:val="24"/>
          <w:szCs w:val="24"/>
        </w:rPr>
        <w:tab/>
        <w:t xml:space="preserve">рисунки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sz w:val="24"/>
          <w:szCs w:val="24"/>
        </w:rPr>
        <w:t>315</w:t>
      </w:r>
      <w:r>
        <w:rPr>
          <w:rFonts w:ascii="Arial CYR" w:hAnsi="Arial CYR" w:cs="Arial CYR"/>
          <w:sz w:val="24"/>
          <w:szCs w:val="24"/>
        </w:rPr>
        <w:t xml:space="preserve"> шт.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·</w:t>
      </w:r>
      <w:r>
        <w:rPr>
          <w:rFonts w:ascii="Arial CYR" w:hAnsi="Arial CYR" w:cs="Arial CYR"/>
          <w:sz w:val="24"/>
          <w:szCs w:val="24"/>
        </w:rPr>
        <w:tab/>
        <w:t xml:space="preserve">анимации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sz w:val="24"/>
          <w:szCs w:val="24"/>
        </w:rPr>
        <w:t>88</w:t>
      </w:r>
      <w:r>
        <w:rPr>
          <w:rFonts w:ascii="Arial CYR" w:hAnsi="Arial CYR" w:cs="Arial CYR"/>
          <w:sz w:val="24"/>
          <w:szCs w:val="24"/>
        </w:rPr>
        <w:t xml:space="preserve"> шт.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·</w:t>
      </w:r>
      <w:r>
        <w:rPr>
          <w:rFonts w:ascii="Arial CYR" w:hAnsi="Arial CYR" w:cs="Arial CYR"/>
          <w:sz w:val="24"/>
          <w:szCs w:val="24"/>
        </w:rPr>
        <w:tab/>
        <w:t xml:space="preserve">интерактивные 3D-модели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sz w:val="24"/>
          <w:szCs w:val="24"/>
        </w:rPr>
        <w:t>8</w:t>
      </w:r>
      <w:r>
        <w:rPr>
          <w:rFonts w:ascii="Arial CYR" w:hAnsi="Arial CYR" w:cs="Arial CYR"/>
          <w:sz w:val="24"/>
          <w:szCs w:val="24"/>
        </w:rPr>
        <w:t xml:space="preserve"> шт.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·</w:t>
      </w:r>
      <w:r>
        <w:rPr>
          <w:rFonts w:ascii="Arial CYR" w:hAnsi="Arial CYR" w:cs="Arial CYR"/>
          <w:sz w:val="24"/>
          <w:szCs w:val="24"/>
        </w:rPr>
        <w:tab/>
        <w:t xml:space="preserve">диаграммы, схемы и графики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sz w:val="24"/>
          <w:szCs w:val="24"/>
        </w:rPr>
        <w:t>106</w:t>
      </w:r>
      <w:r>
        <w:rPr>
          <w:rFonts w:ascii="Arial CYR" w:hAnsi="Arial CYR" w:cs="Arial CYR"/>
          <w:sz w:val="24"/>
          <w:szCs w:val="24"/>
        </w:rPr>
        <w:t xml:space="preserve"> шт.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·</w:t>
      </w:r>
      <w:r>
        <w:rPr>
          <w:rFonts w:ascii="Arial CYR" w:hAnsi="Arial CYR" w:cs="Arial CYR"/>
          <w:sz w:val="24"/>
          <w:szCs w:val="24"/>
        </w:rPr>
        <w:tab/>
        <w:t xml:space="preserve">текстовые описания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sz w:val="24"/>
          <w:szCs w:val="24"/>
        </w:rPr>
        <w:t>935</w:t>
      </w:r>
      <w:r>
        <w:rPr>
          <w:rFonts w:ascii="Arial CYR" w:hAnsi="Arial CYR" w:cs="Arial CYR"/>
          <w:sz w:val="24"/>
          <w:szCs w:val="24"/>
        </w:rPr>
        <w:t xml:space="preserve"> шт.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·</w:t>
      </w:r>
      <w:r>
        <w:rPr>
          <w:rFonts w:ascii="Arial CYR" w:hAnsi="Arial CYR" w:cs="Arial CYR"/>
          <w:sz w:val="24"/>
          <w:szCs w:val="24"/>
        </w:rPr>
        <w:tab/>
        <w:t xml:space="preserve">формулы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sz w:val="24"/>
          <w:szCs w:val="24"/>
        </w:rPr>
        <w:t>230</w:t>
      </w:r>
      <w:r>
        <w:rPr>
          <w:rFonts w:ascii="Arial CYR" w:hAnsi="Arial CYR" w:cs="Arial CYR"/>
          <w:sz w:val="24"/>
          <w:szCs w:val="24"/>
        </w:rPr>
        <w:t xml:space="preserve"> шт.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·</w:t>
      </w:r>
      <w:r>
        <w:rPr>
          <w:rFonts w:ascii="Arial CYR" w:hAnsi="Arial CYR" w:cs="Arial CYR"/>
          <w:sz w:val="24"/>
          <w:szCs w:val="24"/>
        </w:rPr>
        <w:tab/>
        <w:t xml:space="preserve">объекты интерактивного взаимодействия и игры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sz w:val="24"/>
          <w:szCs w:val="24"/>
        </w:rPr>
        <w:t>37</w:t>
      </w:r>
      <w:r>
        <w:rPr>
          <w:rFonts w:ascii="Arial CYR" w:hAnsi="Arial CYR" w:cs="Arial CYR"/>
          <w:sz w:val="24"/>
          <w:szCs w:val="24"/>
        </w:rPr>
        <w:t xml:space="preserve"> шт.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БЭНП «Химия. 8-11 классы» позволяет интегрировать другие БЭНП (например, БЭНП «Физика. 7-11 классы», БЭНП «Биология. 6-9 классы» и БЭНП «ОБЖ. 5-11 классы») и ЭСУН (например, ЭСУН «История искусства. 10-11 классы» и ЭСУН «История техники. 10-11 классы») в единую образовательную среду. Такая интеграция обеспечивает межпредметные связи. Она реализована посредством создания единого программно-технологического решения.</w:t>
      </w:r>
    </w:p>
    <w:p w:rsidR="00BD59A3" w:rsidRDefault="00BD59A3">
      <w:pPr>
        <w:tabs>
          <w:tab w:val="left" w:pos="355"/>
        </w:tabs>
        <w:ind w:left="265"/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b/>
          <w:bCs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lastRenderedPageBreak/>
        <w:t>АВТОРЫ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b/>
          <w:bCs/>
          <w:sz w:val="24"/>
          <w:szCs w:val="24"/>
        </w:rPr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Журин А.А.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 кандидат педагогических наук, зав. лабораторией технических средств обучения и медиаобразования при РАО ИОСО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Кукавский А.А.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Соросовский учитель, методист РОНО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Курдюмов Г.М.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доктор химических наук, профессор</w:t>
      </w:r>
    </w:p>
    <w:p w:rsidR="0005762C" w:rsidRDefault="0005762C">
      <w:pPr>
        <w:tabs>
          <w:tab w:val="left" w:pos="9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Маскаев Ф.Н.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учитель высшей квалификационной категории, Соросовский учитель, почетный работник общего среднего образования РФ</w:t>
      </w:r>
    </w:p>
    <w:p w:rsidR="0005762C" w:rsidRDefault="0005762C">
      <w:pPr>
        <w:tabs>
          <w:tab w:val="left" w:pos="9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Савинкина Е.В.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кандидат химических наук, доцент</w:t>
      </w:r>
    </w:p>
    <w:p w:rsidR="0005762C" w:rsidRDefault="0005762C">
      <w:pPr>
        <w:tabs>
          <w:tab w:val="left" w:pos="9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Серажетдинова А.М.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соискатель РАО ИОСО, учитель химии</w:t>
      </w:r>
    </w:p>
    <w:p w:rsidR="00BD59A3" w:rsidRDefault="00BD59A3">
      <w:pPr>
        <w:tabs>
          <w:tab w:val="left" w:pos="9355"/>
        </w:tabs>
        <w:ind w:left="265"/>
        <w:rPr>
          <w:rFonts w:ascii="Arial CYR" w:hAnsi="Arial CYR" w:cs="Arial CYR"/>
          <w:b/>
          <w:bCs/>
          <w:sz w:val="24"/>
          <w:szCs w:val="24"/>
        </w:rPr>
      </w:pPr>
    </w:p>
    <w:p w:rsidR="0005762C" w:rsidRDefault="0005762C">
      <w:pPr>
        <w:tabs>
          <w:tab w:val="left" w:pos="9355"/>
        </w:tabs>
        <w:ind w:left="265"/>
        <w:rPr>
          <w:rFonts w:ascii="Arial CYR" w:hAnsi="Arial CYR" w:cs="Arial CYR"/>
          <w:b/>
          <w:bCs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НАД ПРОЕКТОМ РАБОТАЛИ</w:t>
      </w:r>
    </w:p>
    <w:p w:rsidR="0005762C" w:rsidRDefault="0005762C">
      <w:pPr>
        <w:tabs>
          <w:tab w:val="left" w:pos="9355"/>
        </w:tabs>
        <w:ind w:left="265"/>
        <w:rPr>
          <w:rFonts w:ascii="Arial CYR" w:hAnsi="Arial CYR" w:cs="Arial CYR"/>
          <w:b/>
          <w:bCs/>
          <w:sz w:val="24"/>
          <w:szCs w:val="24"/>
        </w:rPr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Руководитель проекта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Казаков А.И.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Ведущий редактор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Маталина Е.В.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Медиаредактор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Евдокимова С.С.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Технический редактор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Тябина С.Н.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Художник-дизайнер пользовательского интерфейса</w:t>
      </w:r>
      <w:r>
        <w:rPr>
          <w:rFonts w:ascii="Arial CYR" w:hAnsi="Arial CYR" w:cs="Arial CYR"/>
          <w:sz w:val="24"/>
          <w:szCs w:val="24"/>
        </w:rPr>
        <w:tab/>
        <w:t>Барышников А.В.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Художник-иллюстратор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Круппов С.В.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Художник-аниматор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Тимохин А.А.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Художник-3D-аниматор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Лукин Г.А.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Аудиоинженер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Карчевский Ф.О.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Видеоинженер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Саркисян Р.К.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Системный архитектор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Афанасьев А.А.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Системный аналитик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Марушин Ю.В.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Программисты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Ищук С.В.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Комаров А.Н.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Малышев О.А.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Момзиков В.В.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Петрова Ю.В.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Симаков Д.В.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Специалисты контроля качества: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Виксне Н.Э.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Загрутдинова Г.Д.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Рахаева О.В.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Солонухо П.А.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Щеглов О.Л.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b/>
          <w:bCs/>
          <w:sz w:val="24"/>
          <w:szCs w:val="24"/>
        </w:rPr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b/>
          <w:bCs/>
          <w:sz w:val="24"/>
          <w:szCs w:val="24"/>
        </w:rPr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b/>
          <w:bCs/>
          <w:sz w:val="24"/>
          <w:szCs w:val="24"/>
        </w:rPr>
      </w:pPr>
    </w:p>
    <w:p w:rsidR="0005762C" w:rsidRDefault="0005762C">
      <w:pPr>
        <w:keepNext/>
        <w:ind w:left="275"/>
        <w:rPr>
          <w:b/>
          <w:bCs/>
          <w:color w:val="000080"/>
        </w:rPr>
      </w:pPr>
      <w:r>
        <w:rPr>
          <w:rFonts w:ascii="Arial CYR" w:hAnsi="Arial CYR" w:cs="Arial CYR"/>
          <w:b/>
          <w:bCs/>
          <w:sz w:val="24"/>
          <w:szCs w:val="24"/>
        </w:rPr>
        <w:br w:type="page"/>
      </w:r>
      <w:r>
        <w:rPr>
          <w:b/>
          <w:bCs/>
          <w:color w:val="000080"/>
        </w:rPr>
        <w:lastRenderedPageBreak/>
        <w:t>О проекте</w:t>
      </w:r>
      <w:r>
        <w:rPr>
          <w:rFonts w:ascii="Arial CYR" w:hAnsi="Arial CYR" w:cs="Arial CYR"/>
          <w:b/>
          <w:bCs/>
          <w:color w:val="000080"/>
        </w:rPr>
        <w:t xml:space="preserve"> </w:t>
      </w:r>
      <w:r>
        <w:rPr>
          <w:rFonts w:ascii="Times New Roman CYR" w:hAnsi="Times New Roman CYR" w:cs="Times New Roman CYR"/>
          <w:b/>
          <w:bCs/>
          <w:color w:val="000080"/>
        </w:rPr>
        <w:t>—</w:t>
      </w:r>
      <w:r>
        <w:rPr>
          <w:b/>
          <w:bCs/>
          <w:color w:val="000080"/>
        </w:rPr>
        <w:t xml:space="preserve"> БЭНП "Физика 7-11 класс"</w:t>
      </w:r>
    </w:p>
    <w:p w:rsidR="0005762C" w:rsidRDefault="0005762C">
      <w:pPr>
        <w:ind w:left="265"/>
        <w:rPr>
          <w:sz w:val="24"/>
          <w:szCs w:val="24"/>
        </w:rPr>
      </w:pPr>
    </w:p>
    <w:p w:rsidR="0005762C" w:rsidRPr="00BD59A3" w:rsidRDefault="0005762C">
      <w:pPr>
        <w:ind w:left="265"/>
        <w:rPr>
          <w:rFonts w:ascii="Arial CYR" w:hAnsi="Arial CYR" w:cs="Arial CYR"/>
          <w:sz w:val="24"/>
          <w:szCs w:val="24"/>
        </w:rPr>
      </w:pPr>
      <w:r w:rsidRPr="00BD59A3">
        <w:rPr>
          <w:rFonts w:ascii="Arial CYR" w:hAnsi="Arial CYR" w:cs="Arial CYR"/>
          <w:sz w:val="24"/>
          <w:szCs w:val="24"/>
        </w:rPr>
        <w:t xml:space="preserve">Авторы БЭНП «Физика 7-11 класс» </w:t>
      </w:r>
    </w:p>
    <w:p w:rsidR="0005762C" w:rsidRPr="00BD59A3" w:rsidRDefault="0005762C">
      <w:pPr>
        <w:ind w:left="265"/>
        <w:rPr>
          <w:rFonts w:ascii="Arial CYR" w:hAnsi="Arial CYR" w:cs="Arial CYR"/>
          <w:sz w:val="24"/>
          <w:szCs w:val="24"/>
        </w:rPr>
      </w:pPr>
      <w:r w:rsidRPr="00BD59A3">
        <w:rPr>
          <w:rFonts w:ascii="Arial CYR" w:hAnsi="Arial CYR" w:cs="Arial CYR"/>
          <w:sz w:val="24"/>
          <w:szCs w:val="24"/>
        </w:rPr>
        <w:t>Над проектом работали</w:t>
      </w:r>
      <w:r w:rsidRPr="00BD59A3">
        <w:rPr>
          <w:rFonts w:ascii="Arial CYR" w:hAnsi="Arial CYR" w:cs="Arial CYR"/>
          <w:vanish/>
          <w:sz w:val="24"/>
          <w:szCs w:val="24"/>
        </w:rPr>
        <w:t>.</w:t>
      </w:r>
      <w:r w:rsidRPr="00BD59A3">
        <w:rPr>
          <w:rFonts w:ascii="Arial CYR" w:hAnsi="Arial CYR" w:cs="Arial CYR"/>
          <w:sz w:val="24"/>
          <w:szCs w:val="24"/>
        </w:rPr>
        <w:t xml:space="preserve"> 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Библиотека электронных наглядных пособий «Физика. 7-11 классы» (далее, БЭНП) разработана по заказу Министерства образования Российской Федерации в рамках направления «Разработка электронных средств учебного назначения для общего и профессионального образования и информационная поддержка внедрения электронных средств учебного назначения в учреждения образования, обеспечение авторских и имущественных прав, хранения и использования электронных учебных изданий» проекта «Оснащение электронными средствами учебного назначения учреждений общего и  профессионального образования», п.п. 3.2., 5.1. федеральной целевой программы «Развитие единой образовательной информационной среды (2001-2005 годы)».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Библиотека электронных наглядных пособий «Физика. 7-11 классы»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это электронное средство учебного назначения, которое содержит набор информационных объектов, отражающих объекты, процессы, явления в области физики, и соответствует школьной программе по физике за 7-11 классы.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БЭНП принципиально расширяет возможности </w:t>
      </w:r>
      <w:r>
        <w:rPr>
          <w:rFonts w:ascii="Arial CYR" w:hAnsi="Arial CYR" w:cs="Arial CYR"/>
          <w:i/>
          <w:iCs/>
          <w:sz w:val="24"/>
          <w:szCs w:val="24"/>
        </w:rPr>
        <w:t>Учителя</w:t>
      </w:r>
      <w:r>
        <w:rPr>
          <w:rFonts w:ascii="Arial CYR" w:hAnsi="Arial CYR" w:cs="Arial CYR"/>
          <w:sz w:val="24"/>
          <w:szCs w:val="24"/>
        </w:rPr>
        <w:t xml:space="preserve"> в выборе и реализации средств и методов обучения и предоставляет </w:t>
      </w:r>
      <w:r>
        <w:rPr>
          <w:rFonts w:ascii="Arial CYR" w:hAnsi="Arial CYR" w:cs="Arial CYR"/>
          <w:i/>
          <w:iCs/>
          <w:sz w:val="24"/>
          <w:szCs w:val="24"/>
        </w:rPr>
        <w:t>Ученику</w:t>
      </w:r>
      <w:r>
        <w:rPr>
          <w:rFonts w:ascii="Arial CYR" w:hAnsi="Arial CYR" w:cs="Arial CYR"/>
          <w:sz w:val="24"/>
          <w:szCs w:val="24"/>
        </w:rPr>
        <w:t xml:space="preserve"> широкие возможности для реализации творческих инициатив и эффективного усвоения изучаемого материала.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Синтез мультимедиа-компонентов </w:t>
      </w:r>
      <w:r>
        <w:rPr>
          <w:rFonts w:ascii="Arial CYR" w:hAnsi="Arial CYR" w:cs="Arial CYR"/>
          <w:i/>
          <w:iCs/>
          <w:sz w:val="24"/>
          <w:szCs w:val="24"/>
        </w:rPr>
        <w:t>(текста, звука, видео, анимации и др.),</w:t>
      </w:r>
      <w:r>
        <w:rPr>
          <w:rFonts w:ascii="Arial CYR" w:hAnsi="Arial CYR" w:cs="Arial CYR"/>
          <w:sz w:val="24"/>
          <w:szCs w:val="24"/>
        </w:rPr>
        <w:t xml:space="preserve"> интерактивных форм взаимодействия и компьютерного моделирования обеспечивает возможность восприятия информации на зрительном, слуховом и эмоциональном уровне, что позволяет достичь наилучшего усвоения материала учеником. В то же время БЭНП не подменяет </w:t>
      </w:r>
      <w:r>
        <w:rPr>
          <w:rFonts w:ascii="Arial CYR" w:hAnsi="Arial CYR" w:cs="Arial CYR"/>
          <w:i/>
          <w:iCs/>
          <w:sz w:val="24"/>
          <w:szCs w:val="24"/>
        </w:rPr>
        <w:t>Учителя</w:t>
      </w:r>
      <w:r>
        <w:rPr>
          <w:rFonts w:ascii="Arial CYR" w:hAnsi="Arial CYR" w:cs="Arial CYR"/>
          <w:sz w:val="24"/>
          <w:szCs w:val="24"/>
        </w:rPr>
        <w:t xml:space="preserve"> и не заменяет традиционные печатные учебные пособия, а создает дополнительный информационный канал получения знаний.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ind w:left="265"/>
        <w:rPr>
          <w:sz w:val="24"/>
          <w:szCs w:val="24"/>
        </w:rPr>
      </w:pPr>
      <w:r>
        <w:rPr>
          <w:sz w:val="24"/>
          <w:szCs w:val="24"/>
        </w:rPr>
        <w:t xml:space="preserve">Цель БЭНП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sz w:val="24"/>
          <w:szCs w:val="24"/>
        </w:rPr>
        <w:t xml:space="preserve"> облегчить подготовку и проведение уроков учителем и учениками как в домашних условиях, так условиях школы (лицеи, гимназии и др.), школьной библиотеке, школьном или районном медиацентрах, а также способствовать развитию самостоятельной творческой и исследовательской деятельности учащихся. 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БЭНП включает четыре основных модуля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sz w:val="24"/>
          <w:szCs w:val="24"/>
        </w:rPr>
        <w:t>Рабочий стол</w:t>
      </w:r>
      <w:r>
        <w:rPr>
          <w:rFonts w:ascii="Arial CYR" w:hAnsi="Arial CYR" w:cs="Arial CYR"/>
          <w:sz w:val="24"/>
          <w:szCs w:val="24"/>
        </w:rPr>
        <w:t xml:space="preserve">, </w:t>
      </w:r>
      <w:r>
        <w:rPr>
          <w:rFonts w:ascii="Arial CYR" w:hAnsi="Arial CYR" w:cs="Arial CYR"/>
          <w:b/>
          <w:bCs/>
          <w:sz w:val="24"/>
          <w:szCs w:val="24"/>
        </w:rPr>
        <w:t>Хранилище информационных объектов</w:t>
      </w:r>
      <w:r>
        <w:rPr>
          <w:rFonts w:ascii="Arial CYR" w:hAnsi="Arial CYR" w:cs="Arial CYR"/>
          <w:sz w:val="24"/>
          <w:szCs w:val="24"/>
        </w:rPr>
        <w:t xml:space="preserve">, </w:t>
      </w:r>
      <w:r>
        <w:rPr>
          <w:rFonts w:ascii="Arial CYR" w:hAnsi="Arial CYR" w:cs="Arial CYR"/>
          <w:b/>
          <w:bCs/>
          <w:sz w:val="24"/>
          <w:szCs w:val="24"/>
        </w:rPr>
        <w:t>Конструктор презентаций</w:t>
      </w:r>
      <w:r>
        <w:rPr>
          <w:rFonts w:ascii="Arial CYR" w:hAnsi="Arial CYR" w:cs="Arial CYR"/>
          <w:sz w:val="24"/>
          <w:szCs w:val="24"/>
        </w:rPr>
        <w:t xml:space="preserve">, </w:t>
      </w:r>
      <w:r>
        <w:rPr>
          <w:rFonts w:ascii="Arial CYR" w:hAnsi="Arial CYR" w:cs="Arial CYR"/>
          <w:b/>
          <w:bCs/>
          <w:sz w:val="24"/>
          <w:szCs w:val="24"/>
        </w:rPr>
        <w:t>Плеер презентаций</w:t>
      </w:r>
      <w:r>
        <w:rPr>
          <w:rFonts w:ascii="Arial CYR" w:hAnsi="Arial CYR" w:cs="Arial CYR"/>
          <w:sz w:val="24"/>
          <w:szCs w:val="24"/>
        </w:rPr>
        <w:t>.</w:t>
      </w:r>
    </w:p>
    <w:p w:rsidR="0005762C" w:rsidRDefault="0005762C">
      <w:pPr>
        <w:ind w:left="265"/>
        <w:rPr>
          <w:rFonts w:ascii="Arial CYR" w:hAnsi="Arial CYR" w:cs="Arial CYR"/>
          <w:b/>
          <w:bCs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Рабочий стол</w:t>
      </w:r>
      <w:r>
        <w:rPr>
          <w:rFonts w:ascii="Arial CYR" w:hAnsi="Arial CYR" w:cs="Arial CYR"/>
          <w:sz w:val="24"/>
          <w:szCs w:val="24"/>
        </w:rPr>
        <w:t xml:space="preserve"> обеспечивает взаимодействие всех модулей системы, а также интеграцию других БЭНП в единую образовательную среду. Он отображает количество установленных предметов в образовательной среде. Рабочий стол служит для запуска всех модулей БЭНП и переключения между ними, включает в себя расширенную справочную систему.</w:t>
      </w:r>
    </w:p>
    <w:p w:rsidR="0005762C" w:rsidRDefault="0005762C">
      <w:pPr>
        <w:ind w:left="265"/>
        <w:rPr>
          <w:rFonts w:ascii="Arial CYR" w:hAnsi="Arial CYR" w:cs="Arial CYR"/>
          <w:b/>
          <w:bCs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Хранилище информационных объектов</w:t>
      </w:r>
      <w:r>
        <w:rPr>
          <w:rFonts w:ascii="Arial CYR" w:hAnsi="Arial CYR" w:cs="Arial CYR"/>
          <w:sz w:val="24"/>
          <w:szCs w:val="24"/>
        </w:rPr>
        <w:t xml:space="preserve"> обеспечивает хранение, доступ, полнотекстовый поиск с морфологическим анализом словоформ и редактирование информационных объектов, включая печать атрибутов и самих информационных объектов. Хранилище позволяет импортировать и экспортировать информационные объекты. Типология информационных объектов построена на базе требований технического задания.</w:t>
      </w:r>
    </w:p>
    <w:p w:rsidR="0005762C" w:rsidRDefault="0005762C">
      <w:pPr>
        <w:ind w:left="265"/>
        <w:rPr>
          <w:rFonts w:ascii="Arial CYR" w:hAnsi="Arial CYR" w:cs="Arial CYR"/>
          <w:b/>
          <w:bCs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Конструктор презентаций</w:t>
      </w:r>
      <w:r>
        <w:rPr>
          <w:rFonts w:ascii="Arial CYR" w:hAnsi="Arial CYR" w:cs="Arial CYR"/>
          <w:sz w:val="24"/>
          <w:szCs w:val="24"/>
        </w:rPr>
        <w:t xml:space="preserve"> обеспечивает формирование презентаций с необходимыми наглядными материалами и представляет собой простую в использовании программу-редактор. Конструктор презентаций обеспечивает простое использование и размещение информационных объектов на слайды презентации посредством унифицированных полноэкранных шаблонов. Он осуществляет поиск информационных объектов по атрибутам и их предварительный просмотр.</w:t>
      </w:r>
    </w:p>
    <w:p w:rsidR="0005762C" w:rsidRDefault="0005762C">
      <w:pPr>
        <w:ind w:left="265"/>
        <w:rPr>
          <w:rFonts w:ascii="Arial CYR" w:hAnsi="Arial CYR" w:cs="Arial CYR"/>
          <w:b/>
          <w:bCs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Плеер презентаций</w:t>
      </w:r>
      <w:r>
        <w:rPr>
          <w:rFonts w:ascii="Arial CYR" w:hAnsi="Arial CYR" w:cs="Arial CYR"/>
          <w:sz w:val="24"/>
          <w:szCs w:val="24"/>
        </w:rPr>
        <w:t xml:space="preserve"> обеспечивает демонстрацию презентаций в различных режимах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пошаговый и автоматический просмотр. Пошаговый режим демонстрации презентации выполняется нажатием соответствующих управляющих кнопок. Пошаговый режим позволяет переходить к любому слайду в презентации. Автоматический режим обеспечивает беспрерывную демонстрацию презентации.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В основу тематического рубрикатора БЭНП положен обязательный минимум содержания среднего общего </w:t>
      </w:r>
      <w:r>
        <w:rPr>
          <w:rFonts w:ascii="Arial CYR" w:hAnsi="Arial CYR" w:cs="Arial CYR"/>
          <w:i/>
          <w:iCs/>
          <w:sz w:val="24"/>
          <w:szCs w:val="24"/>
        </w:rPr>
        <w:t>(общеобразовательный профиль)</w:t>
      </w:r>
      <w:r>
        <w:rPr>
          <w:rFonts w:ascii="Arial CYR" w:hAnsi="Arial CYR" w:cs="Arial CYR"/>
          <w:sz w:val="24"/>
          <w:szCs w:val="24"/>
        </w:rPr>
        <w:t xml:space="preserve"> и основного общего образования по физике.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БЭНП состоит из </w:t>
      </w:r>
      <w:r>
        <w:rPr>
          <w:rFonts w:ascii="Arial CYR" w:hAnsi="Arial CYR" w:cs="Arial CYR"/>
          <w:b/>
          <w:bCs/>
          <w:sz w:val="24"/>
          <w:szCs w:val="24"/>
        </w:rPr>
        <w:t>14</w:t>
      </w:r>
      <w:r>
        <w:rPr>
          <w:b/>
          <w:bCs/>
          <w:sz w:val="24"/>
          <w:szCs w:val="24"/>
        </w:rPr>
        <w:t>5</w:t>
      </w:r>
      <w:r>
        <w:rPr>
          <w:rFonts w:ascii="Arial CYR" w:hAnsi="Arial CYR" w:cs="Arial CYR"/>
          <w:b/>
          <w:bCs/>
          <w:sz w:val="24"/>
          <w:szCs w:val="24"/>
        </w:rPr>
        <w:t>3</w:t>
      </w:r>
      <w:r>
        <w:rPr>
          <w:rFonts w:ascii="Arial CYR" w:hAnsi="Arial CYR" w:cs="Arial CYR"/>
          <w:sz w:val="24"/>
          <w:szCs w:val="24"/>
        </w:rPr>
        <w:t xml:space="preserve"> информационных объектов, представляющих собой набор мультимедиа-компонентов, из них: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·</w:t>
      </w:r>
      <w:r>
        <w:rPr>
          <w:rFonts w:ascii="Arial CYR" w:hAnsi="Arial CYR" w:cs="Arial CYR"/>
          <w:sz w:val="24"/>
          <w:szCs w:val="24"/>
        </w:rPr>
        <w:tab/>
        <w:t xml:space="preserve">видеофрагменты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85</w:t>
      </w:r>
      <w:r>
        <w:rPr>
          <w:rFonts w:ascii="Arial CYR" w:hAnsi="Arial CYR" w:cs="Arial CYR"/>
          <w:sz w:val="24"/>
          <w:szCs w:val="24"/>
        </w:rPr>
        <w:t xml:space="preserve"> шт.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·</w:t>
      </w:r>
      <w:r>
        <w:rPr>
          <w:rFonts w:ascii="Arial CYR" w:hAnsi="Arial CYR" w:cs="Arial CYR"/>
          <w:sz w:val="24"/>
          <w:szCs w:val="24"/>
        </w:rPr>
        <w:tab/>
        <w:t xml:space="preserve">рисунки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sz w:val="24"/>
          <w:szCs w:val="24"/>
        </w:rPr>
        <w:t>371</w:t>
      </w:r>
      <w:r>
        <w:rPr>
          <w:rFonts w:ascii="Arial CYR" w:hAnsi="Arial CYR" w:cs="Arial CYR"/>
          <w:sz w:val="24"/>
          <w:szCs w:val="24"/>
        </w:rPr>
        <w:t xml:space="preserve"> шт.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·</w:t>
      </w:r>
      <w:r>
        <w:rPr>
          <w:rFonts w:ascii="Arial CYR" w:hAnsi="Arial CYR" w:cs="Arial CYR"/>
          <w:sz w:val="24"/>
          <w:szCs w:val="24"/>
        </w:rPr>
        <w:tab/>
        <w:t xml:space="preserve">анимации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sz w:val="24"/>
          <w:szCs w:val="24"/>
        </w:rPr>
        <w:t>78</w:t>
      </w:r>
      <w:r>
        <w:rPr>
          <w:rFonts w:ascii="Arial CYR" w:hAnsi="Arial CYR" w:cs="Arial CYR"/>
          <w:sz w:val="24"/>
          <w:szCs w:val="24"/>
        </w:rPr>
        <w:t xml:space="preserve"> шт.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·</w:t>
      </w:r>
      <w:r>
        <w:rPr>
          <w:rFonts w:ascii="Arial CYR" w:hAnsi="Arial CYR" w:cs="Arial CYR"/>
          <w:sz w:val="24"/>
          <w:szCs w:val="24"/>
        </w:rPr>
        <w:tab/>
        <w:t xml:space="preserve">3D-модели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sz w:val="24"/>
          <w:szCs w:val="24"/>
        </w:rPr>
        <w:t>44</w:t>
      </w:r>
      <w:r>
        <w:rPr>
          <w:rFonts w:ascii="Arial CYR" w:hAnsi="Arial CYR" w:cs="Arial CYR"/>
          <w:sz w:val="24"/>
          <w:szCs w:val="24"/>
        </w:rPr>
        <w:t xml:space="preserve"> шт.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·</w:t>
      </w:r>
      <w:r>
        <w:rPr>
          <w:rFonts w:ascii="Arial CYR" w:hAnsi="Arial CYR" w:cs="Arial CYR"/>
          <w:sz w:val="24"/>
          <w:szCs w:val="24"/>
        </w:rPr>
        <w:tab/>
        <w:t xml:space="preserve">диаграммы, схемы и графики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5</w:t>
      </w:r>
      <w:r>
        <w:rPr>
          <w:rFonts w:ascii="Arial CYR" w:hAnsi="Arial CYR" w:cs="Arial CYR"/>
          <w:b/>
          <w:bCs/>
          <w:sz w:val="24"/>
          <w:szCs w:val="24"/>
        </w:rPr>
        <w:t>3</w:t>
      </w:r>
      <w:r>
        <w:rPr>
          <w:rFonts w:ascii="Arial CYR" w:hAnsi="Arial CYR" w:cs="Arial CYR"/>
          <w:sz w:val="24"/>
          <w:szCs w:val="24"/>
        </w:rPr>
        <w:t xml:space="preserve"> шт.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·</w:t>
      </w:r>
      <w:r>
        <w:rPr>
          <w:rFonts w:ascii="Arial CYR" w:hAnsi="Arial CYR" w:cs="Arial CYR"/>
          <w:sz w:val="24"/>
          <w:szCs w:val="24"/>
        </w:rPr>
        <w:tab/>
        <w:t xml:space="preserve">текстовые описания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sz w:val="24"/>
          <w:szCs w:val="24"/>
        </w:rPr>
        <w:t>677</w:t>
      </w:r>
      <w:r>
        <w:rPr>
          <w:rFonts w:ascii="Arial CYR" w:hAnsi="Arial CYR" w:cs="Arial CYR"/>
          <w:sz w:val="24"/>
          <w:szCs w:val="24"/>
        </w:rPr>
        <w:t xml:space="preserve"> шт.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·</w:t>
      </w:r>
      <w:r>
        <w:rPr>
          <w:rFonts w:ascii="Arial CYR" w:hAnsi="Arial CYR" w:cs="Arial CYR"/>
          <w:sz w:val="24"/>
          <w:szCs w:val="24"/>
        </w:rPr>
        <w:tab/>
        <w:t xml:space="preserve">формулы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sz w:val="24"/>
          <w:szCs w:val="24"/>
        </w:rPr>
        <w:t>11</w:t>
      </w:r>
      <w:r>
        <w:rPr>
          <w:b/>
          <w:bCs/>
          <w:sz w:val="24"/>
          <w:szCs w:val="24"/>
        </w:rPr>
        <w:t>7</w:t>
      </w:r>
      <w:r>
        <w:rPr>
          <w:rFonts w:ascii="Arial CYR" w:hAnsi="Arial CYR" w:cs="Arial CYR"/>
          <w:sz w:val="24"/>
          <w:szCs w:val="24"/>
        </w:rPr>
        <w:t xml:space="preserve"> шт.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·</w:t>
      </w:r>
      <w:r>
        <w:rPr>
          <w:rFonts w:ascii="Arial CYR" w:hAnsi="Arial CYR" w:cs="Arial CYR"/>
          <w:sz w:val="24"/>
          <w:szCs w:val="24"/>
        </w:rPr>
        <w:tab/>
        <w:t xml:space="preserve">объекты интерактивного взаимодействия и игры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28</w:t>
      </w:r>
      <w:r>
        <w:rPr>
          <w:rFonts w:ascii="Arial CYR" w:hAnsi="Arial CYR" w:cs="Arial CYR"/>
          <w:sz w:val="24"/>
          <w:szCs w:val="24"/>
        </w:rPr>
        <w:t xml:space="preserve"> шт.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БЭНП «Физика. 7-11 классы» позволяет интегрировать другие БЭНП (например, БЭНП «Химия. 8-11 классы», БЭНП «Биология. 6-9 классы» и БЭНП «ОБЖ. 5-11 классы») и ЭСУН (например, ЭСУН «История искусства. 10-11 классы» и ЭСУН «История техники. 10-11 классы») в единую образовательную среду. Такая интеграция обеспечивает межпредметные связи. Данное решение реализовано за счет создания единого программно-технологического решения.</w:t>
      </w:r>
    </w:p>
    <w:p w:rsidR="00BD59A3" w:rsidRDefault="00BD59A3">
      <w:pPr>
        <w:tabs>
          <w:tab w:val="left" w:pos="355"/>
        </w:tabs>
        <w:ind w:left="265"/>
        <w:rPr>
          <w:rFonts w:ascii="Arial CYR" w:hAnsi="Arial CYR" w:cs="Arial CYR"/>
          <w:b/>
          <w:bCs/>
          <w:sz w:val="24"/>
          <w:szCs w:val="24"/>
        </w:rPr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b/>
          <w:bCs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АВТОРЫ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b/>
          <w:bCs/>
          <w:sz w:val="24"/>
          <w:szCs w:val="24"/>
        </w:rPr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Богаткина Л.Б.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кандидат педагогических наук, доцент, старший научный сотрудник лаборатории физики и астрономии ИОСО РАО.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lastRenderedPageBreak/>
        <w:t xml:space="preserve">Фишман А.И.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доктор физико-математических наук, профессор физического факультета Казанского государственного университета, Соросовский профессор.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Скворцов А.И.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кандидат физико-математических наук, доцент физического факультета Казанского государственного университета, Соросовский доцент.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Даминов Р.В.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кандидат педагогических наук, доцент физического факультета Казанского государственного университета.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Кривченко И.В.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лауреат конкурса «Дистанционный учитель 2000» РАО РФ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Шпичко В.Н.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учитель физики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Соколова О.В.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b/>
          <w:bCs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НАД ПРОЕКТОМ РАБОТАЛИ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b/>
          <w:bCs/>
          <w:sz w:val="24"/>
          <w:szCs w:val="24"/>
        </w:rPr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Руководитель проекта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Казаков А.И.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Ведущий редактор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Кривченко И.В.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Медиаредактор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Абрамова С.В.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Технический редактор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Гудова О.В.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Художник-дизайнер пользовательского интерфейса</w:t>
      </w:r>
      <w:r>
        <w:rPr>
          <w:rFonts w:ascii="Arial CYR" w:hAnsi="Arial CYR" w:cs="Arial CYR"/>
          <w:sz w:val="24"/>
          <w:szCs w:val="24"/>
        </w:rPr>
        <w:tab/>
        <w:t>Барышников А.В.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Художник-иллюстратор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Черникова М.В.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Художник-аниматор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Тимохин А.А.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Художник-3D-аниматор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Ананьев А.Н.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Аудиоинженер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Карчевский Ф.О.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Видеоинженер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Саркисян Р.К.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Системный архитектор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Афанасьев А.А.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Системный аналитик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Марушин Ю.В.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Программисты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Ищук С.В.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Комаров А.Н.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Малышев О.А.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Момзиков В.В.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Петрова Ю.В.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Симаков Д.В.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Специалисты контроля качества: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Виксне Н.Э.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Загрутдинова Г.Д.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Рахаева О.В.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Солонухо П.А.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Щеглов О.Л.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b/>
          <w:bCs/>
          <w:sz w:val="24"/>
          <w:szCs w:val="24"/>
        </w:rPr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b/>
          <w:bCs/>
          <w:sz w:val="24"/>
          <w:szCs w:val="24"/>
        </w:rPr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b/>
          <w:bCs/>
          <w:sz w:val="24"/>
          <w:szCs w:val="24"/>
        </w:rPr>
      </w:pPr>
    </w:p>
    <w:p w:rsidR="0005762C" w:rsidRDefault="0005762C">
      <w:pPr>
        <w:keepNext/>
        <w:ind w:left="275"/>
        <w:rPr>
          <w:b/>
          <w:bCs/>
          <w:color w:val="000080"/>
        </w:rPr>
      </w:pPr>
      <w:r>
        <w:rPr>
          <w:rFonts w:ascii="Arial CYR" w:hAnsi="Arial CYR" w:cs="Arial CYR"/>
          <w:b/>
          <w:bCs/>
          <w:sz w:val="24"/>
          <w:szCs w:val="24"/>
        </w:rPr>
        <w:br w:type="page"/>
      </w:r>
      <w:r>
        <w:rPr>
          <w:b/>
          <w:bCs/>
          <w:color w:val="000080"/>
        </w:rPr>
        <w:lastRenderedPageBreak/>
        <w:t>О проекте</w:t>
      </w:r>
      <w:r>
        <w:rPr>
          <w:rFonts w:ascii="Arial CYR" w:hAnsi="Arial CYR" w:cs="Arial CYR"/>
          <w:b/>
          <w:bCs/>
          <w:color w:val="000080"/>
        </w:rPr>
        <w:t xml:space="preserve"> </w:t>
      </w:r>
      <w:r>
        <w:rPr>
          <w:rFonts w:ascii="Times New Roman CYR" w:hAnsi="Times New Roman CYR" w:cs="Times New Roman CYR"/>
          <w:b/>
          <w:bCs/>
          <w:color w:val="000080"/>
        </w:rPr>
        <w:t>—</w:t>
      </w:r>
      <w:r>
        <w:rPr>
          <w:b/>
          <w:bCs/>
          <w:color w:val="000080"/>
        </w:rPr>
        <w:t xml:space="preserve"> БЭНП "ОБЖ 5-11 класс"</w:t>
      </w:r>
    </w:p>
    <w:p w:rsidR="0005762C" w:rsidRPr="00BD59A3" w:rsidRDefault="0005762C">
      <w:pPr>
        <w:ind w:left="265"/>
        <w:rPr>
          <w:sz w:val="24"/>
          <w:szCs w:val="24"/>
        </w:rPr>
      </w:pPr>
      <w:r w:rsidRPr="00BD59A3">
        <w:rPr>
          <w:sz w:val="24"/>
          <w:szCs w:val="24"/>
        </w:rPr>
        <w:t xml:space="preserve">  </w:t>
      </w:r>
    </w:p>
    <w:p w:rsidR="0005762C" w:rsidRPr="00BD59A3" w:rsidRDefault="0005762C">
      <w:pPr>
        <w:ind w:left="265"/>
        <w:rPr>
          <w:rFonts w:ascii="Arial CYR" w:hAnsi="Arial CYR" w:cs="Arial CYR"/>
          <w:sz w:val="24"/>
          <w:szCs w:val="24"/>
        </w:rPr>
      </w:pPr>
      <w:r w:rsidRPr="00BD59A3">
        <w:rPr>
          <w:rFonts w:ascii="Arial CYR" w:hAnsi="Arial CYR" w:cs="Arial CYR"/>
          <w:sz w:val="24"/>
          <w:szCs w:val="24"/>
        </w:rPr>
        <w:t xml:space="preserve">Авторы БЭНП «ОБЖ 5-11 класс» </w:t>
      </w:r>
    </w:p>
    <w:p w:rsidR="0005762C" w:rsidRPr="00BD59A3" w:rsidRDefault="0005762C">
      <w:pPr>
        <w:ind w:left="265"/>
        <w:rPr>
          <w:rFonts w:ascii="Arial CYR" w:hAnsi="Arial CYR" w:cs="Arial CYR"/>
          <w:sz w:val="24"/>
          <w:szCs w:val="24"/>
        </w:rPr>
      </w:pPr>
      <w:r w:rsidRPr="00BD59A3">
        <w:rPr>
          <w:rFonts w:ascii="Arial CYR" w:hAnsi="Arial CYR" w:cs="Arial CYR"/>
          <w:sz w:val="24"/>
          <w:szCs w:val="24"/>
        </w:rPr>
        <w:t xml:space="preserve">Над проектом работали 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Библиотека электронных наглядных пособий «ОБЖ. 5-11 классы» (далее, БЭНП) разработана по заказу Министерства образования Российской Федерации в рамках направления «Разработка электронных средств учебного назначения для общего и профессионального образования и информационная поддержка внедрения электронных средств учебного назначения в учреждения образования, обеспечение авторских и имущественных прав, хранения и использования электронных учебных изданий» проекта «Оснащение электронными средствами учебного назначения учреждений общего и  профессионального образования», п.п. 3.2., 5.1. федеральной целевой программы «Развитие единой образовательной информационной среды (2001-2005 годы)».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Библиотека электронных наглядных пособий «ОБЖ. 5-11 классы»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это электронное средство учебного назначения, которое содержит набор информационных объектов, отражающих объекты, процессы, явления в области безопасности жизнедеятельности, и соответствует школьной программе по ОБЖ за 5-11 классы.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БЭНП принципиально расширяет возможности </w:t>
      </w:r>
      <w:r>
        <w:rPr>
          <w:rFonts w:ascii="Arial CYR" w:hAnsi="Arial CYR" w:cs="Arial CYR"/>
          <w:i/>
          <w:iCs/>
          <w:sz w:val="24"/>
          <w:szCs w:val="24"/>
        </w:rPr>
        <w:t>Учителя</w:t>
      </w:r>
      <w:r>
        <w:rPr>
          <w:rFonts w:ascii="Arial CYR" w:hAnsi="Arial CYR" w:cs="Arial CYR"/>
          <w:sz w:val="24"/>
          <w:szCs w:val="24"/>
        </w:rPr>
        <w:t xml:space="preserve"> в выборе и реализации средств и методов обучения и предоставляет </w:t>
      </w:r>
      <w:r>
        <w:rPr>
          <w:rFonts w:ascii="Arial CYR" w:hAnsi="Arial CYR" w:cs="Arial CYR"/>
          <w:i/>
          <w:iCs/>
          <w:sz w:val="24"/>
          <w:szCs w:val="24"/>
        </w:rPr>
        <w:t>Ученику</w:t>
      </w:r>
      <w:r>
        <w:rPr>
          <w:rFonts w:ascii="Arial CYR" w:hAnsi="Arial CYR" w:cs="Arial CYR"/>
          <w:sz w:val="24"/>
          <w:szCs w:val="24"/>
        </w:rPr>
        <w:t xml:space="preserve"> широкие возможности для реализации творческих инициатив и эффективного усвоения изучаемого материала.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Синтез мультимедиа-компонентов </w:t>
      </w:r>
      <w:r>
        <w:rPr>
          <w:rFonts w:ascii="Arial CYR" w:hAnsi="Arial CYR" w:cs="Arial CYR"/>
          <w:i/>
          <w:iCs/>
          <w:sz w:val="24"/>
          <w:szCs w:val="24"/>
        </w:rPr>
        <w:t>(текста, звука, видео, анимации и др.),</w:t>
      </w:r>
      <w:r>
        <w:rPr>
          <w:rFonts w:ascii="Arial CYR" w:hAnsi="Arial CYR" w:cs="Arial CYR"/>
          <w:sz w:val="24"/>
          <w:szCs w:val="24"/>
        </w:rPr>
        <w:t xml:space="preserve"> интерактивных форм взаимодействия и компьютерного моделирования обеспечивает возможность восприятия информации на зрительном, слуховом и эмоциональном уровне, что позволяет достичь наилучшего усвоения материала учеником. В то же время БЭНП не подменяет </w:t>
      </w:r>
      <w:r>
        <w:rPr>
          <w:rFonts w:ascii="Arial CYR" w:hAnsi="Arial CYR" w:cs="Arial CYR"/>
          <w:i/>
          <w:iCs/>
          <w:sz w:val="24"/>
          <w:szCs w:val="24"/>
        </w:rPr>
        <w:t>Учителя</w:t>
      </w:r>
      <w:r>
        <w:rPr>
          <w:rFonts w:ascii="Arial CYR" w:hAnsi="Arial CYR" w:cs="Arial CYR"/>
          <w:sz w:val="24"/>
          <w:szCs w:val="24"/>
        </w:rPr>
        <w:t xml:space="preserve"> и не заменяет традиционные печатные учебные пособия, а создает дополнительный информационный канал получения знаний.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ind w:left="265"/>
        <w:rPr>
          <w:sz w:val="24"/>
          <w:szCs w:val="24"/>
        </w:rPr>
      </w:pPr>
      <w:r>
        <w:rPr>
          <w:sz w:val="24"/>
          <w:szCs w:val="24"/>
        </w:rPr>
        <w:t xml:space="preserve">Цель БЭНП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sz w:val="24"/>
          <w:szCs w:val="24"/>
        </w:rPr>
        <w:t xml:space="preserve"> облегчить подготовку и проведение уроков учителем и учениками как в домашних условиях, так условиях школы (лицеи, гимназии и др.), школьной библиотеке, школьном или районном медиацентрах, а также способствовать развитию самостоятельной творческой и исследовательской деятельности учащихся. 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БЭНП включает четыре основных модуля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sz w:val="24"/>
          <w:szCs w:val="24"/>
        </w:rPr>
        <w:t>Рабочий стол</w:t>
      </w:r>
      <w:r>
        <w:rPr>
          <w:rFonts w:ascii="Arial CYR" w:hAnsi="Arial CYR" w:cs="Arial CYR"/>
          <w:sz w:val="24"/>
          <w:szCs w:val="24"/>
        </w:rPr>
        <w:t xml:space="preserve">, </w:t>
      </w:r>
      <w:r>
        <w:rPr>
          <w:rFonts w:ascii="Arial CYR" w:hAnsi="Arial CYR" w:cs="Arial CYR"/>
          <w:b/>
          <w:bCs/>
          <w:sz w:val="24"/>
          <w:szCs w:val="24"/>
        </w:rPr>
        <w:t>Хранилище информационных объектов</w:t>
      </w:r>
      <w:r>
        <w:rPr>
          <w:rFonts w:ascii="Arial CYR" w:hAnsi="Arial CYR" w:cs="Arial CYR"/>
          <w:sz w:val="24"/>
          <w:szCs w:val="24"/>
        </w:rPr>
        <w:t xml:space="preserve">, </w:t>
      </w:r>
      <w:r>
        <w:rPr>
          <w:rFonts w:ascii="Arial CYR" w:hAnsi="Arial CYR" w:cs="Arial CYR"/>
          <w:b/>
          <w:bCs/>
          <w:sz w:val="24"/>
          <w:szCs w:val="24"/>
        </w:rPr>
        <w:t>Конструктор презентаций</w:t>
      </w:r>
      <w:r>
        <w:rPr>
          <w:rFonts w:ascii="Arial CYR" w:hAnsi="Arial CYR" w:cs="Arial CYR"/>
          <w:sz w:val="24"/>
          <w:szCs w:val="24"/>
        </w:rPr>
        <w:t xml:space="preserve">, </w:t>
      </w:r>
      <w:r>
        <w:rPr>
          <w:rFonts w:ascii="Arial CYR" w:hAnsi="Arial CYR" w:cs="Arial CYR"/>
          <w:b/>
          <w:bCs/>
          <w:sz w:val="24"/>
          <w:szCs w:val="24"/>
        </w:rPr>
        <w:t>Плеер презентаций</w:t>
      </w:r>
      <w:r>
        <w:rPr>
          <w:rFonts w:ascii="Arial CYR" w:hAnsi="Arial CYR" w:cs="Arial CYR"/>
          <w:sz w:val="24"/>
          <w:szCs w:val="24"/>
        </w:rPr>
        <w:t>.</w:t>
      </w:r>
    </w:p>
    <w:p w:rsidR="0005762C" w:rsidRDefault="0005762C">
      <w:pPr>
        <w:ind w:left="265"/>
        <w:rPr>
          <w:rFonts w:ascii="Arial CYR" w:hAnsi="Arial CYR" w:cs="Arial CYR"/>
          <w:b/>
          <w:bCs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Рабочий стол</w:t>
      </w:r>
      <w:r>
        <w:rPr>
          <w:rFonts w:ascii="Arial CYR" w:hAnsi="Arial CYR" w:cs="Arial CYR"/>
          <w:sz w:val="24"/>
          <w:szCs w:val="24"/>
        </w:rPr>
        <w:t xml:space="preserve"> обеспечивает взаимодействие всех модулей системы, а также интеграцию других БЭНП в единую образовательную среду. Он отображает количество установленных предметов в образовательной среде. Рабочий стол служит для запуска всех модулей БЭНП и переключения между ними, включает в </w:t>
      </w:r>
      <w:r>
        <w:rPr>
          <w:rFonts w:ascii="Arial CYR" w:hAnsi="Arial CYR" w:cs="Arial CYR"/>
          <w:sz w:val="24"/>
          <w:szCs w:val="24"/>
        </w:rPr>
        <w:lastRenderedPageBreak/>
        <w:t>себя расширенную справочную систему.</w:t>
      </w:r>
    </w:p>
    <w:p w:rsidR="0005762C" w:rsidRDefault="0005762C">
      <w:pPr>
        <w:ind w:left="265"/>
        <w:rPr>
          <w:rFonts w:ascii="Arial CYR" w:hAnsi="Arial CYR" w:cs="Arial CYR"/>
          <w:b/>
          <w:bCs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Хранилище информационных объектов</w:t>
      </w:r>
      <w:r>
        <w:rPr>
          <w:rFonts w:ascii="Arial CYR" w:hAnsi="Arial CYR" w:cs="Arial CYR"/>
          <w:sz w:val="24"/>
          <w:szCs w:val="24"/>
        </w:rPr>
        <w:t xml:space="preserve"> обеспечивает хранение, доступ, полнотекстовый поиск с морфологическим анализом словоформ и редактирование информационных объектов, включая печать атрибутов и самих информационных объектов. Хранилище позволяет импортировать и экспортировать информационные объекты. Типология информационных объектов построена на базе требований технического задания.</w:t>
      </w:r>
    </w:p>
    <w:p w:rsidR="0005762C" w:rsidRDefault="0005762C">
      <w:pPr>
        <w:ind w:left="265"/>
        <w:rPr>
          <w:rFonts w:ascii="Arial CYR" w:hAnsi="Arial CYR" w:cs="Arial CYR"/>
          <w:b/>
          <w:bCs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Конструктор презентаций</w:t>
      </w:r>
      <w:r>
        <w:rPr>
          <w:rFonts w:ascii="Arial CYR" w:hAnsi="Arial CYR" w:cs="Arial CYR"/>
          <w:sz w:val="24"/>
          <w:szCs w:val="24"/>
        </w:rPr>
        <w:t xml:space="preserve"> обеспечивает формирование презентаций с необходимыми наглядными материалами и представляет собой простую в использовании программу-редактор. Конструктор презентаций обеспечивает простое использование и размещение информационных объектов на слайды презентации посредством унифицированных полноэкранных шаблонов. Он осуществляет поиск информационных объектов по атрибутам и их предварительный просмотр.</w:t>
      </w:r>
    </w:p>
    <w:p w:rsidR="0005762C" w:rsidRDefault="0005762C">
      <w:pPr>
        <w:ind w:left="265"/>
        <w:rPr>
          <w:rFonts w:ascii="Arial CYR" w:hAnsi="Arial CYR" w:cs="Arial CYR"/>
          <w:b/>
          <w:bCs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Плеер презентаций</w:t>
      </w:r>
      <w:r>
        <w:rPr>
          <w:rFonts w:ascii="Arial CYR" w:hAnsi="Arial CYR" w:cs="Arial CYR"/>
          <w:sz w:val="24"/>
          <w:szCs w:val="24"/>
        </w:rPr>
        <w:t xml:space="preserve"> обеспечивает демонстрацию презентаций в различных режимах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пошаговый и автоматический просмотр. Пошаговый режим демонстрации презентации выполняется нажатием соответствующих управляющих кнопок. Пошаговый режим позволяет переходить к любому слайду в презентации. Автоматический режим обеспечивает беспрерывную демонстрацию презентации.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В основу тематического рубрикатора БЭНП положен обязательный минимум содержания среднего общего </w:t>
      </w:r>
      <w:r>
        <w:rPr>
          <w:rFonts w:ascii="Arial CYR" w:hAnsi="Arial CYR" w:cs="Arial CYR"/>
          <w:i/>
          <w:iCs/>
          <w:sz w:val="24"/>
          <w:szCs w:val="24"/>
        </w:rPr>
        <w:t>(общеобразовательный профиль)</w:t>
      </w:r>
      <w:r>
        <w:rPr>
          <w:rFonts w:ascii="Arial CYR" w:hAnsi="Arial CYR" w:cs="Arial CYR"/>
          <w:sz w:val="24"/>
          <w:szCs w:val="24"/>
        </w:rPr>
        <w:t xml:space="preserve"> и основного общего образования по основам безопасности жизнедеятельности.</w:t>
      </w:r>
    </w:p>
    <w:p w:rsidR="0005762C" w:rsidRDefault="0005762C">
      <w:pPr>
        <w:tabs>
          <w:tab w:val="left" w:pos="355"/>
        </w:tabs>
        <w:ind w:left="265"/>
        <w:rPr>
          <w:sz w:val="24"/>
          <w:szCs w:val="24"/>
        </w:rPr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БЭНП состоит из </w:t>
      </w:r>
      <w:r>
        <w:rPr>
          <w:rFonts w:ascii="Arial CYR" w:hAnsi="Arial CYR" w:cs="Arial CYR"/>
          <w:b/>
          <w:bCs/>
          <w:sz w:val="24"/>
          <w:szCs w:val="24"/>
        </w:rPr>
        <w:t>2472</w:t>
      </w:r>
      <w:r>
        <w:rPr>
          <w:rFonts w:ascii="Arial CYR" w:hAnsi="Arial CYR" w:cs="Arial CYR"/>
          <w:sz w:val="24"/>
          <w:szCs w:val="24"/>
        </w:rPr>
        <w:t xml:space="preserve"> информационных объектов, представляющих собой набор мультимедиа-компонентов, из них: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·</w:t>
      </w:r>
      <w:r>
        <w:rPr>
          <w:rFonts w:ascii="Arial CYR" w:hAnsi="Arial CYR" w:cs="Arial CYR"/>
          <w:sz w:val="24"/>
          <w:szCs w:val="24"/>
        </w:rPr>
        <w:tab/>
        <w:t xml:space="preserve">фотографии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sz w:val="24"/>
          <w:szCs w:val="24"/>
        </w:rPr>
        <w:t>100</w:t>
      </w:r>
      <w:r>
        <w:rPr>
          <w:rFonts w:ascii="Arial CYR" w:hAnsi="Arial CYR" w:cs="Arial CYR"/>
          <w:sz w:val="24"/>
          <w:szCs w:val="24"/>
        </w:rPr>
        <w:t xml:space="preserve"> шт.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·</w:t>
      </w:r>
      <w:r>
        <w:rPr>
          <w:rFonts w:ascii="Arial CYR" w:hAnsi="Arial CYR" w:cs="Arial CYR"/>
          <w:sz w:val="24"/>
          <w:szCs w:val="24"/>
        </w:rPr>
        <w:tab/>
        <w:t xml:space="preserve">видеофрагменты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sz w:val="24"/>
          <w:szCs w:val="24"/>
        </w:rPr>
        <w:t>54</w:t>
      </w:r>
      <w:r>
        <w:rPr>
          <w:rFonts w:ascii="Arial CYR" w:hAnsi="Arial CYR" w:cs="Arial CYR"/>
          <w:sz w:val="24"/>
          <w:szCs w:val="24"/>
        </w:rPr>
        <w:t xml:space="preserve"> шт.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·</w:t>
      </w:r>
      <w:r>
        <w:rPr>
          <w:rFonts w:ascii="Arial CYR" w:hAnsi="Arial CYR" w:cs="Arial CYR"/>
          <w:sz w:val="24"/>
          <w:szCs w:val="24"/>
        </w:rPr>
        <w:tab/>
        <w:t xml:space="preserve">рисунки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sz w:val="24"/>
          <w:szCs w:val="24"/>
        </w:rPr>
        <w:t>720</w:t>
      </w:r>
      <w:r>
        <w:rPr>
          <w:rFonts w:ascii="Arial CYR" w:hAnsi="Arial CYR" w:cs="Arial CYR"/>
          <w:sz w:val="24"/>
          <w:szCs w:val="24"/>
        </w:rPr>
        <w:t xml:space="preserve"> шт.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·</w:t>
      </w:r>
      <w:r>
        <w:rPr>
          <w:rFonts w:ascii="Arial CYR" w:hAnsi="Arial CYR" w:cs="Arial CYR"/>
          <w:sz w:val="24"/>
          <w:szCs w:val="24"/>
        </w:rPr>
        <w:tab/>
        <w:t xml:space="preserve">анимации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sz w:val="24"/>
          <w:szCs w:val="24"/>
        </w:rPr>
        <w:t>30</w:t>
      </w:r>
      <w:r>
        <w:rPr>
          <w:rFonts w:ascii="Arial CYR" w:hAnsi="Arial CYR" w:cs="Arial CYR"/>
          <w:sz w:val="24"/>
          <w:szCs w:val="24"/>
        </w:rPr>
        <w:t xml:space="preserve"> шт.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·</w:t>
      </w:r>
      <w:r>
        <w:rPr>
          <w:rFonts w:ascii="Arial CYR" w:hAnsi="Arial CYR" w:cs="Arial CYR"/>
          <w:sz w:val="24"/>
          <w:szCs w:val="24"/>
        </w:rPr>
        <w:tab/>
        <w:t xml:space="preserve">интерактивные 3D-модели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sz w:val="24"/>
          <w:szCs w:val="24"/>
        </w:rPr>
        <w:t>2</w:t>
      </w:r>
      <w:r>
        <w:rPr>
          <w:rFonts w:ascii="Arial CYR" w:hAnsi="Arial CYR" w:cs="Arial CYR"/>
          <w:sz w:val="24"/>
          <w:szCs w:val="24"/>
        </w:rPr>
        <w:t xml:space="preserve"> шт.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·</w:t>
      </w:r>
      <w:r>
        <w:rPr>
          <w:rFonts w:ascii="Arial CYR" w:hAnsi="Arial CYR" w:cs="Arial CYR"/>
          <w:sz w:val="24"/>
          <w:szCs w:val="24"/>
        </w:rPr>
        <w:tab/>
        <w:t xml:space="preserve">диаграммы, схемы и графики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sz w:val="24"/>
          <w:szCs w:val="24"/>
        </w:rPr>
        <w:t>97</w:t>
      </w:r>
      <w:r>
        <w:rPr>
          <w:rFonts w:ascii="Arial CYR" w:hAnsi="Arial CYR" w:cs="Arial CYR"/>
          <w:sz w:val="24"/>
          <w:szCs w:val="24"/>
        </w:rPr>
        <w:t xml:space="preserve"> шт.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·</w:t>
      </w:r>
      <w:r>
        <w:rPr>
          <w:rFonts w:ascii="Arial CYR" w:hAnsi="Arial CYR" w:cs="Arial CYR"/>
          <w:sz w:val="24"/>
          <w:szCs w:val="24"/>
        </w:rPr>
        <w:tab/>
        <w:t xml:space="preserve">текстовые описания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sz w:val="24"/>
          <w:szCs w:val="24"/>
        </w:rPr>
        <w:t>1183</w:t>
      </w:r>
      <w:r>
        <w:rPr>
          <w:rFonts w:ascii="Arial CYR" w:hAnsi="Arial CYR" w:cs="Arial CYR"/>
          <w:sz w:val="24"/>
          <w:szCs w:val="24"/>
        </w:rPr>
        <w:t xml:space="preserve"> шт.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·</w:t>
      </w:r>
      <w:r>
        <w:rPr>
          <w:rFonts w:ascii="Arial CYR" w:hAnsi="Arial CYR" w:cs="Arial CYR"/>
          <w:sz w:val="24"/>
          <w:szCs w:val="24"/>
        </w:rPr>
        <w:tab/>
        <w:t xml:space="preserve">карты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sz w:val="24"/>
          <w:szCs w:val="24"/>
        </w:rPr>
        <w:t>11</w:t>
      </w:r>
      <w:r>
        <w:rPr>
          <w:rFonts w:ascii="Arial CYR" w:hAnsi="Arial CYR" w:cs="Arial CYR"/>
          <w:sz w:val="24"/>
          <w:szCs w:val="24"/>
        </w:rPr>
        <w:t xml:space="preserve"> шт.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·</w:t>
      </w:r>
      <w:r>
        <w:rPr>
          <w:rFonts w:ascii="Arial CYR" w:hAnsi="Arial CYR" w:cs="Arial CYR"/>
          <w:sz w:val="24"/>
          <w:szCs w:val="24"/>
        </w:rPr>
        <w:tab/>
        <w:t xml:space="preserve">объекты интерактивного взаимодействия и игры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sz w:val="24"/>
          <w:szCs w:val="24"/>
        </w:rPr>
        <w:t>275</w:t>
      </w:r>
      <w:r>
        <w:rPr>
          <w:rFonts w:ascii="Arial CYR" w:hAnsi="Arial CYR" w:cs="Arial CYR"/>
          <w:sz w:val="24"/>
          <w:szCs w:val="24"/>
        </w:rPr>
        <w:t xml:space="preserve"> шт.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БЭНП «ОБЖ. 5-11 классы» позволяет интегрировать другие БЭНП (например, БЭНП «Физика. 7-11 классы», БЭНП «Биология. 6-9 классы» и БЭНП «Химия. 8-11 классы») и ЭСУН (например, ЭСУН «История искусства. 10-11 классы» и ЭСУН «История техники. 10-11 классы») в единую образовательную среду. Такая интеграция обеспечивает межпредметные связи. Данное решение реализовано за счет создания единого программно-технологического решения.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b/>
          <w:bCs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АВТОРЫ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b/>
          <w:bCs/>
          <w:sz w:val="24"/>
          <w:szCs w:val="24"/>
        </w:rPr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lastRenderedPageBreak/>
        <w:t xml:space="preserve">Наследухов А.В.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преподаватель-организатор ОБЖ высшей квалификационной категории, методист по основам БЖД.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b/>
          <w:bCs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НАД ПРОЕКТОМ РАБОТАЛИ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b/>
          <w:bCs/>
          <w:sz w:val="24"/>
          <w:szCs w:val="24"/>
        </w:rPr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Руководитель проекта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Шарапов И.П.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Ведущий редактор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Левитов В.Б.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Редактор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Миронов С.К.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Медиаредактор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Карпенко Е.Н.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Технический редактор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Ансокова М.Ю.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Художник-дизайнер пользовательского интерфейса</w:t>
      </w:r>
      <w:r>
        <w:rPr>
          <w:rFonts w:ascii="Arial CYR" w:hAnsi="Arial CYR" w:cs="Arial CYR"/>
          <w:sz w:val="24"/>
          <w:szCs w:val="24"/>
        </w:rPr>
        <w:tab/>
        <w:t>Барышников А.В.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Художник-иллюстратор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Иванов А.А.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Художник-аниматор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Тимохин А.А.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Аудиоинженер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Карчевский Ф.О.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Видеоинженер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Саркисян Р.К.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Системный архитектор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Афанасьев А.А.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Системный аналитик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Марушин Ю.В.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Программисты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Ищук С.В.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Комаров А.Н.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Малышев О.А.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Момзиков В.В.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Петрова Ю.В.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Симаков Д.В.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Специалисты контроля качества: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Виксне Н.Э.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Загрутдинова Г.Д.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Рахаева О.В.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Солонухо П.А.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Щеглов О.Л.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keepNext/>
        <w:ind w:left="275"/>
        <w:rPr>
          <w:rFonts w:ascii="Arial CYR" w:hAnsi="Arial CYR" w:cs="Arial CYR"/>
          <w:b/>
          <w:bCs/>
          <w:color w:val="000080"/>
        </w:rPr>
      </w:pPr>
      <w:r>
        <w:rPr>
          <w:rFonts w:ascii="Arial CYR" w:hAnsi="Arial CYR" w:cs="Arial CYR"/>
          <w:sz w:val="24"/>
          <w:szCs w:val="24"/>
        </w:rPr>
        <w:br w:type="page"/>
      </w:r>
      <w:r>
        <w:rPr>
          <w:b/>
          <w:bCs/>
          <w:color w:val="000080"/>
        </w:rPr>
        <w:lastRenderedPageBreak/>
        <w:t xml:space="preserve">О проекте </w:t>
      </w:r>
      <w:r>
        <w:rPr>
          <w:rFonts w:ascii="Times New Roman CYR" w:hAnsi="Times New Roman CYR" w:cs="Times New Roman CYR"/>
          <w:b/>
          <w:bCs/>
          <w:color w:val="000080"/>
        </w:rPr>
        <w:t>—</w:t>
      </w:r>
      <w:r>
        <w:rPr>
          <w:b/>
          <w:bCs/>
          <w:color w:val="000080"/>
        </w:rPr>
        <w:t xml:space="preserve"> БЭНП "Биология 6-9 класс</w:t>
      </w:r>
      <w:r>
        <w:rPr>
          <w:rFonts w:ascii="Arial CYR" w:hAnsi="Arial CYR" w:cs="Arial CYR"/>
          <w:b/>
          <w:bCs/>
          <w:color w:val="000080"/>
        </w:rPr>
        <w:t>"</w:t>
      </w:r>
    </w:p>
    <w:p w:rsidR="0005762C" w:rsidRDefault="0005762C">
      <w:pPr>
        <w:ind w:left="265"/>
        <w:rPr>
          <w:sz w:val="24"/>
          <w:szCs w:val="24"/>
        </w:rPr>
      </w:pPr>
    </w:p>
    <w:p w:rsidR="0005762C" w:rsidRPr="00BD59A3" w:rsidRDefault="0005762C">
      <w:pPr>
        <w:ind w:left="265"/>
        <w:rPr>
          <w:rFonts w:ascii="Arial CYR" w:hAnsi="Arial CYR" w:cs="Arial CYR"/>
          <w:sz w:val="24"/>
          <w:szCs w:val="24"/>
        </w:rPr>
      </w:pPr>
      <w:r w:rsidRPr="00BD59A3">
        <w:rPr>
          <w:rFonts w:ascii="Arial CYR" w:hAnsi="Arial CYR" w:cs="Arial CYR"/>
          <w:sz w:val="24"/>
          <w:szCs w:val="24"/>
        </w:rPr>
        <w:t xml:space="preserve">Авторы БЭНП «Биология 6-9 класс» </w:t>
      </w:r>
    </w:p>
    <w:p w:rsidR="0005762C" w:rsidRPr="00BD59A3" w:rsidRDefault="0005762C">
      <w:pPr>
        <w:ind w:left="265"/>
        <w:rPr>
          <w:rFonts w:ascii="Arial CYR" w:hAnsi="Arial CYR" w:cs="Arial CYR"/>
          <w:sz w:val="24"/>
          <w:szCs w:val="24"/>
        </w:rPr>
      </w:pPr>
      <w:r w:rsidRPr="00BD59A3">
        <w:rPr>
          <w:rFonts w:ascii="Arial CYR" w:hAnsi="Arial CYR" w:cs="Arial CYR"/>
          <w:sz w:val="24"/>
          <w:szCs w:val="24"/>
        </w:rPr>
        <w:t xml:space="preserve">Над проектом работали 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Библиотека электронных наглядных пособий «Биология. 6-9 классы» (далее БЭНП) разработана по заказу Министерства образования Российской Федерации в рамках направления «Разработка электронных средств учебного назначения для общего и профессионального образования и информационная поддержка внедрения электронных средств учебного назначения в учреждения образования, обеспечение авторских и имущественных прав, хранения и использования электронных учебных изданий» проекта «Оснащение электронными средствами учебного назначения учреждений общего и  профессионального образования», п.п. 3.2., 5.1. федеральной целевой программы «Развитие единой образовательной информационной среды (2001-2005 годы)».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Библиотека электронных наглядных пособий «Биология. 6-9 классы»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это электронное средство учебного назначения, которое содержит набор информационных объектов, отражающих объекты, процессы, явления в области биологии, и соответствует школьной программе по биологии за 6-9 классы.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БЭНП принципиально расширяет возможности </w:t>
      </w:r>
      <w:r>
        <w:rPr>
          <w:rFonts w:ascii="Arial CYR" w:hAnsi="Arial CYR" w:cs="Arial CYR"/>
          <w:i/>
          <w:iCs/>
          <w:sz w:val="24"/>
          <w:szCs w:val="24"/>
        </w:rPr>
        <w:t>Учителя</w:t>
      </w:r>
      <w:r>
        <w:rPr>
          <w:rFonts w:ascii="Arial CYR" w:hAnsi="Arial CYR" w:cs="Arial CYR"/>
          <w:sz w:val="24"/>
          <w:szCs w:val="24"/>
        </w:rPr>
        <w:t xml:space="preserve"> в выборе и реализации средств и методов обучения и предоставляет </w:t>
      </w:r>
      <w:r>
        <w:rPr>
          <w:rFonts w:ascii="Arial CYR" w:hAnsi="Arial CYR" w:cs="Arial CYR"/>
          <w:i/>
          <w:iCs/>
          <w:sz w:val="24"/>
          <w:szCs w:val="24"/>
        </w:rPr>
        <w:t>Ученику</w:t>
      </w:r>
      <w:r>
        <w:rPr>
          <w:rFonts w:ascii="Arial CYR" w:hAnsi="Arial CYR" w:cs="Arial CYR"/>
          <w:sz w:val="24"/>
          <w:szCs w:val="24"/>
        </w:rPr>
        <w:t xml:space="preserve"> широкие возможности для реализации творческих инициатив и эффективного усвоения изучаемого материала.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Синтез мультимедиа-компонентов </w:t>
      </w:r>
      <w:r>
        <w:rPr>
          <w:rFonts w:ascii="Arial CYR" w:hAnsi="Arial CYR" w:cs="Arial CYR"/>
          <w:i/>
          <w:iCs/>
          <w:sz w:val="24"/>
          <w:szCs w:val="24"/>
        </w:rPr>
        <w:t>(текста, звука, видео, анимации и др.),</w:t>
      </w:r>
      <w:r>
        <w:rPr>
          <w:rFonts w:ascii="Arial CYR" w:hAnsi="Arial CYR" w:cs="Arial CYR"/>
          <w:sz w:val="24"/>
          <w:szCs w:val="24"/>
        </w:rPr>
        <w:t xml:space="preserve"> интерактивных форм взаимодействия и компьютерного моделирования обеспечивает возможность восприятия информации на зрительном, слуховом и эмоциональном уровне, что позволяет достичь наилучшего усвоения материала учеником. В то же время БЭНП не подменяет </w:t>
      </w:r>
      <w:r>
        <w:rPr>
          <w:rFonts w:ascii="Arial CYR" w:hAnsi="Arial CYR" w:cs="Arial CYR"/>
          <w:i/>
          <w:iCs/>
          <w:sz w:val="24"/>
          <w:szCs w:val="24"/>
        </w:rPr>
        <w:t>Учителя</w:t>
      </w:r>
      <w:r>
        <w:rPr>
          <w:rFonts w:ascii="Arial CYR" w:hAnsi="Arial CYR" w:cs="Arial CYR"/>
          <w:sz w:val="24"/>
          <w:szCs w:val="24"/>
        </w:rPr>
        <w:t xml:space="preserve"> и не заменяет традиционные печатные учебные пособия, а создает дополнительный информационный канал получения знаний.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ind w:left="265"/>
        <w:rPr>
          <w:sz w:val="24"/>
          <w:szCs w:val="24"/>
        </w:rPr>
      </w:pPr>
      <w:r>
        <w:rPr>
          <w:sz w:val="24"/>
          <w:szCs w:val="24"/>
        </w:rPr>
        <w:t xml:space="preserve">Цель БЭНП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sz w:val="24"/>
          <w:szCs w:val="24"/>
        </w:rPr>
        <w:t xml:space="preserve"> облегчить подготовку и проведение уроков учителем и учениками как в домашних условиях, так условиях школы (лицеи, гимназии и др.), школьной библиотеке, школьном или районном медиацентрах, а также способствовать развитию самостоятельной творческой и исследовательской деятельности учащихся. 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БЭНП включает четыре основных модуля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sz w:val="24"/>
          <w:szCs w:val="24"/>
        </w:rPr>
        <w:t>Рабочий стол</w:t>
      </w:r>
      <w:r>
        <w:rPr>
          <w:rFonts w:ascii="Arial CYR" w:hAnsi="Arial CYR" w:cs="Arial CYR"/>
          <w:sz w:val="24"/>
          <w:szCs w:val="24"/>
        </w:rPr>
        <w:t xml:space="preserve">, </w:t>
      </w:r>
      <w:r>
        <w:rPr>
          <w:rFonts w:ascii="Arial CYR" w:hAnsi="Arial CYR" w:cs="Arial CYR"/>
          <w:b/>
          <w:bCs/>
          <w:sz w:val="24"/>
          <w:szCs w:val="24"/>
        </w:rPr>
        <w:t>Хранилище информационных объектов</w:t>
      </w:r>
      <w:r>
        <w:rPr>
          <w:rFonts w:ascii="Arial CYR" w:hAnsi="Arial CYR" w:cs="Arial CYR"/>
          <w:sz w:val="24"/>
          <w:szCs w:val="24"/>
        </w:rPr>
        <w:t xml:space="preserve">, </w:t>
      </w:r>
      <w:r>
        <w:rPr>
          <w:rFonts w:ascii="Arial CYR" w:hAnsi="Arial CYR" w:cs="Arial CYR"/>
          <w:b/>
          <w:bCs/>
          <w:sz w:val="24"/>
          <w:szCs w:val="24"/>
        </w:rPr>
        <w:t>Конструктор презентаций</w:t>
      </w:r>
      <w:r>
        <w:rPr>
          <w:rFonts w:ascii="Arial CYR" w:hAnsi="Arial CYR" w:cs="Arial CYR"/>
          <w:sz w:val="24"/>
          <w:szCs w:val="24"/>
        </w:rPr>
        <w:t xml:space="preserve">, </w:t>
      </w:r>
      <w:r>
        <w:rPr>
          <w:rFonts w:ascii="Arial CYR" w:hAnsi="Arial CYR" w:cs="Arial CYR"/>
          <w:b/>
          <w:bCs/>
          <w:sz w:val="24"/>
          <w:szCs w:val="24"/>
        </w:rPr>
        <w:t>Плеер презентаций</w:t>
      </w:r>
      <w:r>
        <w:rPr>
          <w:rFonts w:ascii="Arial CYR" w:hAnsi="Arial CYR" w:cs="Arial CYR"/>
          <w:sz w:val="24"/>
          <w:szCs w:val="24"/>
        </w:rPr>
        <w:t>.</w:t>
      </w:r>
    </w:p>
    <w:p w:rsidR="0005762C" w:rsidRDefault="0005762C">
      <w:pPr>
        <w:ind w:left="265"/>
        <w:rPr>
          <w:rFonts w:ascii="Arial CYR" w:hAnsi="Arial CYR" w:cs="Arial CYR"/>
          <w:b/>
          <w:bCs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Рабочий стол</w:t>
      </w:r>
      <w:r>
        <w:rPr>
          <w:rFonts w:ascii="Arial CYR" w:hAnsi="Arial CYR" w:cs="Arial CYR"/>
          <w:sz w:val="24"/>
          <w:szCs w:val="24"/>
        </w:rPr>
        <w:t xml:space="preserve"> обеспечивает взаимодействие всех модулей системы, а также интеграцию других БЭНП в единую образовательную среду. Он отображает количество установленных предметов в образовательной среде. Рабочий стол служит для запуска всех модулей БЭНП и переключения между ними, включает в себя расширенную справочную систему.</w:t>
      </w:r>
    </w:p>
    <w:p w:rsidR="0005762C" w:rsidRDefault="0005762C">
      <w:pPr>
        <w:ind w:left="265"/>
        <w:rPr>
          <w:rFonts w:ascii="Arial CYR" w:hAnsi="Arial CYR" w:cs="Arial CYR"/>
          <w:b/>
          <w:bCs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Хранилище информационных объектов</w:t>
      </w:r>
      <w:r>
        <w:rPr>
          <w:rFonts w:ascii="Arial CYR" w:hAnsi="Arial CYR" w:cs="Arial CYR"/>
          <w:sz w:val="24"/>
          <w:szCs w:val="24"/>
        </w:rPr>
        <w:t xml:space="preserve"> обеспечивает хранение, доступ, полнотекстовый поиск с морфологическим анализом словоформ и редактирование информационных объектов, включая печать атрибутов и самих информационных объектов. Хранилище позволяет импортировать и экспортировать информационные объекты. Типология информационных объектов построена на базе требований технического задания.</w:t>
      </w:r>
    </w:p>
    <w:p w:rsidR="0005762C" w:rsidRDefault="0005762C">
      <w:pPr>
        <w:ind w:left="265"/>
        <w:rPr>
          <w:rFonts w:ascii="Arial CYR" w:hAnsi="Arial CYR" w:cs="Arial CYR"/>
          <w:b/>
          <w:bCs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Конструктор презентаций</w:t>
      </w:r>
      <w:r>
        <w:rPr>
          <w:rFonts w:ascii="Arial CYR" w:hAnsi="Arial CYR" w:cs="Arial CYR"/>
          <w:sz w:val="24"/>
          <w:szCs w:val="24"/>
        </w:rPr>
        <w:t xml:space="preserve"> обеспечивает формирование презентаций с необходимыми наглядными материалами и представляет собой простую в использовании программу-редактор. Конструктор презентаций обеспечивает простое использование и размещение информационных объектов на слайды презентации посредством унифицированных полноэкранных шаблонов. Он осуществляет поиск информационных объектов по атрибутам и их предварительный просмотр.</w:t>
      </w:r>
    </w:p>
    <w:p w:rsidR="0005762C" w:rsidRDefault="0005762C">
      <w:pPr>
        <w:ind w:left="265"/>
        <w:rPr>
          <w:rFonts w:ascii="Arial CYR" w:hAnsi="Arial CYR" w:cs="Arial CYR"/>
          <w:b/>
          <w:bCs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Плеер презентаций</w:t>
      </w:r>
      <w:r>
        <w:rPr>
          <w:rFonts w:ascii="Arial CYR" w:hAnsi="Arial CYR" w:cs="Arial CYR"/>
          <w:sz w:val="24"/>
          <w:szCs w:val="24"/>
        </w:rPr>
        <w:t xml:space="preserve"> обеспечивает демонстрацию презентаций в различных режимах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пошаговый и автоматический просмотр. Пошаговый режим демонстрации презентации выполняется нажатием соответствующих управляющих кнопок. Пошаговый режим позволяет переходить к любому слайду в презентации. Автоматический режим обеспечивает беспрерывную демонстрацию презентации.</w:t>
      </w:r>
    </w:p>
    <w:p w:rsidR="0005762C" w:rsidRDefault="0005762C">
      <w:pPr>
        <w:ind w:left="265"/>
        <w:rPr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В основу тематического рубрикатора БЭНП положен обязательный минимум содержания среднего общего </w:t>
      </w:r>
      <w:r>
        <w:rPr>
          <w:rFonts w:ascii="Arial CYR" w:hAnsi="Arial CYR" w:cs="Arial CYR"/>
          <w:i/>
          <w:iCs/>
          <w:sz w:val="24"/>
          <w:szCs w:val="24"/>
        </w:rPr>
        <w:t>(общеобразовательный профиль)</w:t>
      </w:r>
      <w:r>
        <w:rPr>
          <w:rFonts w:ascii="Arial CYR" w:hAnsi="Arial CYR" w:cs="Arial CYR"/>
          <w:sz w:val="24"/>
          <w:szCs w:val="24"/>
        </w:rPr>
        <w:t xml:space="preserve"> и основного общего образования по биологии.</w:t>
      </w:r>
    </w:p>
    <w:p w:rsidR="0005762C" w:rsidRDefault="0005762C">
      <w:pPr>
        <w:ind w:left="265"/>
        <w:rPr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БЭНП состоит из </w:t>
      </w:r>
      <w:r>
        <w:rPr>
          <w:rFonts w:ascii="Arial CYR" w:hAnsi="Arial CYR" w:cs="Arial CYR"/>
          <w:b/>
          <w:bCs/>
          <w:sz w:val="24"/>
          <w:szCs w:val="24"/>
        </w:rPr>
        <w:t>2249</w:t>
      </w:r>
      <w:r>
        <w:rPr>
          <w:rFonts w:ascii="Arial CYR" w:hAnsi="Arial CYR" w:cs="Arial CYR"/>
          <w:sz w:val="24"/>
          <w:szCs w:val="24"/>
        </w:rPr>
        <w:t xml:space="preserve"> информационных объектов, представляющих собой набор мультимедиа-компонентов, из них: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видеофрагменты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sz w:val="24"/>
          <w:szCs w:val="24"/>
        </w:rPr>
        <w:t>174</w:t>
      </w:r>
      <w:r>
        <w:rPr>
          <w:rFonts w:ascii="Arial CYR" w:hAnsi="Arial CYR" w:cs="Arial CYR"/>
          <w:sz w:val="24"/>
          <w:szCs w:val="24"/>
        </w:rPr>
        <w:t xml:space="preserve"> шт.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рисунки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sz w:val="24"/>
          <w:szCs w:val="24"/>
        </w:rPr>
        <w:t>791</w:t>
      </w:r>
      <w:r>
        <w:rPr>
          <w:rFonts w:ascii="Arial CYR" w:hAnsi="Arial CYR" w:cs="Arial CYR"/>
          <w:sz w:val="24"/>
          <w:szCs w:val="24"/>
        </w:rPr>
        <w:t xml:space="preserve"> шт.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анимации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sz w:val="24"/>
          <w:szCs w:val="24"/>
        </w:rPr>
        <w:t>131</w:t>
      </w:r>
      <w:r>
        <w:rPr>
          <w:rFonts w:ascii="Arial CYR" w:hAnsi="Arial CYR" w:cs="Arial CYR"/>
          <w:sz w:val="24"/>
          <w:szCs w:val="24"/>
        </w:rPr>
        <w:t xml:space="preserve"> шт.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интерактивные 3D-модели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sz w:val="24"/>
          <w:szCs w:val="24"/>
        </w:rPr>
        <w:t>13</w:t>
      </w:r>
      <w:r>
        <w:rPr>
          <w:rFonts w:ascii="Arial CYR" w:hAnsi="Arial CYR" w:cs="Arial CYR"/>
          <w:sz w:val="24"/>
          <w:szCs w:val="24"/>
        </w:rPr>
        <w:t xml:space="preserve"> шт.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диаграммы, схемы и графики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sz w:val="24"/>
          <w:szCs w:val="24"/>
        </w:rPr>
        <w:t>43</w:t>
      </w:r>
      <w:r>
        <w:rPr>
          <w:rFonts w:ascii="Arial CYR" w:hAnsi="Arial CYR" w:cs="Arial CYR"/>
          <w:sz w:val="24"/>
          <w:szCs w:val="24"/>
        </w:rPr>
        <w:t xml:space="preserve"> шт.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текстовые описания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sz w:val="24"/>
          <w:szCs w:val="24"/>
        </w:rPr>
        <w:t>1089</w:t>
      </w:r>
      <w:r>
        <w:rPr>
          <w:rFonts w:ascii="Arial CYR" w:hAnsi="Arial CYR" w:cs="Arial CYR"/>
          <w:sz w:val="24"/>
          <w:szCs w:val="24"/>
        </w:rPr>
        <w:t xml:space="preserve"> шт.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формулы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sz w:val="24"/>
          <w:szCs w:val="24"/>
        </w:rPr>
        <w:t>7</w:t>
      </w:r>
      <w:r>
        <w:rPr>
          <w:rFonts w:ascii="Arial CYR" w:hAnsi="Arial CYR" w:cs="Arial CYR"/>
          <w:sz w:val="24"/>
          <w:szCs w:val="24"/>
        </w:rPr>
        <w:t xml:space="preserve"> шт.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карта 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sz w:val="24"/>
          <w:szCs w:val="24"/>
        </w:rPr>
        <w:t>1</w:t>
      </w:r>
      <w:r>
        <w:rPr>
          <w:rFonts w:ascii="Arial CYR" w:hAnsi="Arial CYR" w:cs="Arial CYR"/>
          <w:sz w:val="24"/>
          <w:szCs w:val="24"/>
        </w:rPr>
        <w:t xml:space="preserve"> шт.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объекты интерактивного взаимодействия и игры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sz w:val="24"/>
          <w:szCs w:val="24"/>
        </w:rPr>
        <w:t>23</w:t>
      </w:r>
      <w:r>
        <w:rPr>
          <w:rFonts w:ascii="Arial CYR" w:hAnsi="Arial CYR" w:cs="Arial CYR"/>
          <w:sz w:val="24"/>
          <w:szCs w:val="24"/>
        </w:rPr>
        <w:t xml:space="preserve"> шт.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БЭНП «Биология. 6-9 классы» позволяет интегрировать другие БЭНП (например, БЭНП «Физика. 7-11 классы», БЭНП «Химия. 8-11 классы» и БЭНП «ОБЖ. 5-11 классы») и ЭСУН (например, ЭСУН «История искусства. 10-11 классы» и ЭСУН «История техники. 10-11 классы») в единую образовательную среду. Такая интеграция обеспечивает межпредметные связи. Она реализована посредством создания единого программно-технологического решения.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b/>
          <w:bCs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АВТОРЫ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Маталин А.В.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заведующий зоологическим сектором Учебно-научного биологического  центра  (УНБЦ) Московского педагогического государственного университета, кандидат биологических наук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lastRenderedPageBreak/>
        <w:t xml:space="preserve">Захаров В.Б.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академик РНАН, профессор, лауреат премии Президента РФ в области образования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Анфимова Т.В.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 научный сотрудник Российской академии образования Института общего среднего образования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b/>
          <w:bCs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КОНСУЛЬТАНТЫ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Баклушинская И.Ю.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старший научный сотрудник, кандидат биологических наук, Институт биологии развития им. Н.К. Кольцова РАН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Иванова Т.В.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доктор педагогических наук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b/>
          <w:bCs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НАД ПРОЕКТОМ РАБОТАЛИ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b/>
          <w:bCs/>
          <w:sz w:val="24"/>
          <w:szCs w:val="24"/>
        </w:rPr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Руководитель проекта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Саенко А.П.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Ведущий редактор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Дармограй Н.В.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Медиаредактор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Морозова В.Н.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Технический редактор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Марчукова С.М.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Художник-дизайнер пользовательского интерфейса</w:t>
      </w:r>
      <w:r>
        <w:rPr>
          <w:rFonts w:ascii="Arial CYR" w:hAnsi="Arial CYR" w:cs="Arial CYR"/>
          <w:sz w:val="24"/>
          <w:szCs w:val="24"/>
        </w:rPr>
        <w:tab/>
        <w:t>Барышников А.В.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Художник-иллюстратор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Абрамов В.Д.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Художник-иллюстратор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Савостьянова Н.В.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Художник-аниматор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Кошкин М.С.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Художник-3D-аниматор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Лукин Г.А.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Аудиоинженер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Карчевский Ф.О.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Видеоинженер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Саркисян Р.К.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Системный архитектор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Афанасьев А.А.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Системный аналитик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Марушин Ю.В.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Программисты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Ищук С.В.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Комаров А.Н.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Малышев О.А.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Момзиков В.В.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Петрова Ю.В.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Симаков Д.В.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Специалисты контроля качества:</w:t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Виксне Н.Э.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Загрутдинова Г.Д.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Рахаева О.В.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Солонухо П.А.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4"/>
          <w:szCs w:val="24"/>
        </w:rPr>
        <w:tab/>
        <w:t>Щеглов О.Л.</w:t>
      </w:r>
      <w:r>
        <w:rPr>
          <w:rFonts w:ascii="Arial CYR" w:hAnsi="Arial CYR" w:cs="Arial CYR"/>
          <w:sz w:val="24"/>
          <w:szCs w:val="24"/>
        </w:rPr>
        <w:tab/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b/>
          <w:bCs/>
          <w:sz w:val="24"/>
          <w:szCs w:val="24"/>
        </w:rPr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b/>
          <w:bCs/>
          <w:sz w:val="24"/>
          <w:szCs w:val="24"/>
        </w:rPr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b/>
          <w:bCs/>
          <w:sz w:val="24"/>
          <w:szCs w:val="24"/>
        </w:rPr>
      </w:pPr>
    </w:p>
    <w:p w:rsidR="0005762C" w:rsidRDefault="0005762C">
      <w:pPr>
        <w:keepNext/>
        <w:tabs>
          <w:tab w:val="left" w:pos="-5"/>
        </w:tabs>
        <w:rPr>
          <w:b/>
          <w:bCs/>
          <w:color w:val="000080"/>
        </w:rPr>
      </w:pPr>
      <w:r>
        <w:rPr>
          <w:rFonts w:ascii="Arial CYR" w:hAnsi="Arial CYR" w:cs="Arial CYR"/>
          <w:b/>
          <w:bCs/>
          <w:sz w:val="24"/>
          <w:szCs w:val="24"/>
        </w:rPr>
        <w:br w:type="page"/>
      </w:r>
      <w:r>
        <w:rPr>
          <w:b/>
          <w:bCs/>
          <w:color w:val="000080"/>
        </w:rPr>
        <w:lastRenderedPageBreak/>
        <w:t xml:space="preserve">О проекте  </w:t>
      </w:r>
      <w:r>
        <w:rPr>
          <w:rFonts w:ascii="Times New Roman CYR" w:hAnsi="Times New Roman CYR" w:cs="Times New Roman CYR"/>
          <w:b/>
          <w:bCs/>
          <w:color w:val="000080"/>
        </w:rPr>
        <w:t>—</w:t>
      </w:r>
      <w:r>
        <w:rPr>
          <w:b/>
          <w:bCs/>
          <w:color w:val="000080"/>
        </w:rPr>
        <w:t xml:space="preserve"> </w:t>
      </w:r>
      <w:r>
        <w:rPr>
          <w:rFonts w:ascii="Arial CYR" w:hAnsi="Arial CYR" w:cs="Arial CYR"/>
          <w:b/>
          <w:bCs/>
          <w:color w:val="000080"/>
        </w:rPr>
        <w:t>БЭНП «</w:t>
      </w:r>
      <w:r>
        <w:rPr>
          <w:b/>
          <w:bCs/>
          <w:color w:val="000080"/>
        </w:rPr>
        <w:t>История Древнего мира и Средних веков»</w:t>
      </w:r>
    </w:p>
    <w:p w:rsidR="0005762C" w:rsidRPr="00BD59A3" w:rsidRDefault="0005762C">
      <w:pPr>
        <w:tabs>
          <w:tab w:val="left" w:pos="-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Pr="00BD59A3" w:rsidRDefault="0005762C">
      <w:pPr>
        <w:tabs>
          <w:tab w:val="left" w:pos="-5"/>
        </w:tabs>
        <w:ind w:left="265"/>
        <w:rPr>
          <w:rFonts w:ascii="Arial CYR" w:hAnsi="Arial CYR" w:cs="Arial CYR"/>
          <w:sz w:val="24"/>
          <w:szCs w:val="24"/>
        </w:rPr>
      </w:pPr>
      <w:r w:rsidRPr="00BD59A3">
        <w:rPr>
          <w:rFonts w:ascii="Arial CYR" w:hAnsi="Arial CYR" w:cs="Arial CYR"/>
          <w:sz w:val="24"/>
          <w:szCs w:val="24"/>
        </w:rPr>
        <w:t xml:space="preserve">Авторы БЭНП «История Древнего мира и Средних веков» </w:t>
      </w:r>
    </w:p>
    <w:p w:rsidR="0005762C" w:rsidRPr="00BD59A3" w:rsidRDefault="0005762C">
      <w:pPr>
        <w:tabs>
          <w:tab w:val="left" w:pos="-5"/>
        </w:tabs>
        <w:ind w:left="265"/>
        <w:rPr>
          <w:rFonts w:ascii="Arial CYR" w:hAnsi="Arial CYR" w:cs="Arial CYR"/>
          <w:sz w:val="24"/>
          <w:szCs w:val="24"/>
        </w:rPr>
      </w:pPr>
      <w:r w:rsidRPr="00BD59A3">
        <w:rPr>
          <w:rFonts w:ascii="Arial CYR" w:hAnsi="Arial CYR" w:cs="Arial CYR"/>
          <w:sz w:val="24"/>
          <w:szCs w:val="24"/>
        </w:rPr>
        <w:t>Над проектом работали</w:t>
      </w:r>
    </w:p>
    <w:p w:rsidR="0005762C" w:rsidRDefault="0005762C">
      <w:pPr>
        <w:tabs>
          <w:tab w:val="left" w:pos="-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-5"/>
        </w:tabs>
        <w:ind w:left="27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Библиотека электронных наглядных пособий «</w:t>
      </w:r>
      <w:r>
        <w:rPr>
          <w:sz w:val="24"/>
          <w:szCs w:val="24"/>
        </w:rPr>
        <w:t>История Древнего мира и Средних веков</w:t>
      </w:r>
      <w:r>
        <w:rPr>
          <w:rFonts w:ascii="Arial CYR" w:hAnsi="Arial CYR" w:cs="Arial CYR"/>
          <w:sz w:val="24"/>
          <w:szCs w:val="24"/>
        </w:rPr>
        <w:t>» (далее БЭНП) разработана по заказу Министерства образования Российской Федерации в рамках направления «Разработка электронных средств учебного назначения для общего и профессионального образования и информационная поддержка внедрения электронных средств учебного назначения в учреждения образования, обеспечение авторских и имущественных прав, хранения и использования электронных учебных изданий» проекта «Оснащение электронными средствами учебного назначения учреждений общего и  профессионального образования», п.п. 3.2., 5.1. федеральной целевой программы «Развитие единой образовательной информационной среды (2001-2005 годы)».</w:t>
      </w:r>
    </w:p>
    <w:p w:rsidR="0005762C" w:rsidRDefault="0005762C">
      <w:pPr>
        <w:tabs>
          <w:tab w:val="left" w:pos="-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-5"/>
        </w:tabs>
        <w:ind w:left="275"/>
        <w:rPr>
          <w:sz w:val="24"/>
          <w:szCs w:val="24"/>
        </w:rPr>
      </w:pPr>
      <w:r>
        <w:rPr>
          <w:sz w:val="24"/>
          <w:szCs w:val="24"/>
        </w:rPr>
        <w:t>БЭНП состоит из набора мультимедийных информационных объектов, представляющих собой совокупность наглядных пособий, подобранных в соответствии с примерной программой общеобразовательной школы по изучаемому предмету.</w:t>
      </w:r>
    </w:p>
    <w:p w:rsidR="0005762C" w:rsidRDefault="0005762C">
      <w:pPr>
        <w:tabs>
          <w:tab w:val="left" w:pos="-5"/>
        </w:tabs>
        <w:ind w:left="275"/>
        <w:rPr>
          <w:sz w:val="24"/>
          <w:szCs w:val="24"/>
        </w:rPr>
      </w:pPr>
      <w:r>
        <w:rPr>
          <w:sz w:val="24"/>
          <w:szCs w:val="24"/>
        </w:rPr>
        <w:t>Наличие большого набора информационных объектов в БЭНП «История Древнего мира и Средних веков» дает учителю возможность представить учащимся изучаемый объект или процесс во всем многообразии его проявлений и свойств.</w:t>
      </w:r>
    </w:p>
    <w:p w:rsidR="0005762C" w:rsidRDefault="0005762C">
      <w:pPr>
        <w:tabs>
          <w:tab w:val="left" w:pos="-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-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БЭНП принципиально расширяет возможности </w:t>
      </w:r>
      <w:r>
        <w:rPr>
          <w:rFonts w:ascii="Arial CYR" w:hAnsi="Arial CYR" w:cs="Arial CYR"/>
          <w:i/>
          <w:iCs/>
          <w:sz w:val="24"/>
          <w:szCs w:val="24"/>
        </w:rPr>
        <w:t>Учителя</w:t>
      </w:r>
      <w:r>
        <w:rPr>
          <w:rFonts w:ascii="Arial CYR" w:hAnsi="Arial CYR" w:cs="Arial CYR"/>
          <w:sz w:val="24"/>
          <w:szCs w:val="24"/>
        </w:rPr>
        <w:t xml:space="preserve"> в выборе и реализации средств и методов обучения и предоставляет </w:t>
      </w:r>
      <w:r>
        <w:rPr>
          <w:rFonts w:ascii="Arial CYR" w:hAnsi="Arial CYR" w:cs="Arial CYR"/>
          <w:i/>
          <w:iCs/>
          <w:sz w:val="24"/>
          <w:szCs w:val="24"/>
        </w:rPr>
        <w:t>Ученику</w:t>
      </w:r>
      <w:r>
        <w:rPr>
          <w:rFonts w:ascii="Arial CYR" w:hAnsi="Arial CYR" w:cs="Arial CYR"/>
          <w:sz w:val="24"/>
          <w:szCs w:val="24"/>
        </w:rPr>
        <w:t xml:space="preserve"> широкие возможности для реализации творческих инициатив и эффективного усвоения изучаемого материала.</w:t>
      </w:r>
    </w:p>
    <w:p w:rsidR="0005762C" w:rsidRDefault="0005762C">
      <w:pPr>
        <w:tabs>
          <w:tab w:val="left" w:pos="-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-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Синтез мультимедиа-компонентов </w:t>
      </w:r>
      <w:r>
        <w:rPr>
          <w:rFonts w:ascii="Arial CYR" w:hAnsi="Arial CYR" w:cs="Arial CYR"/>
          <w:i/>
          <w:iCs/>
          <w:sz w:val="24"/>
          <w:szCs w:val="24"/>
        </w:rPr>
        <w:t>(текста, звука, видео, анимации и др.),</w:t>
      </w:r>
      <w:r>
        <w:rPr>
          <w:rFonts w:ascii="Arial CYR" w:hAnsi="Arial CYR" w:cs="Arial CYR"/>
          <w:sz w:val="24"/>
          <w:szCs w:val="24"/>
        </w:rPr>
        <w:t xml:space="preserve"> интерактивных форм взаимодействия и компьютерного моделирования обеспечивает возможность восприятия информации на зрительном, слуховом и эмоциональном уровне, что позволяет достичь наилучшего усвоения материала учеником. В то же время БЭНП не подменяет </w:t>
      </w:r>
      <w:r>
        <w:rPr>
          <w:rFonts w:ascii="Arial CYR" w:hAnsi="Arial CYR" w:cs="Arial CYR"/>
          <w:i/>
          <w:iCs/>
          <w:sz w:val="24"/>
          <w:szCs w:val="24"/>
        </w:rPr>
        <w:t>Учителя</w:t>
      </w:r>
      <w:r>
        <w:rPr>
          <w:rFonts w:ascii="Arial CYR" w:hAnsi="Arial CYR" w:cs="Arial CYR"/>
          <w:sz w:val="24"/>
          <w:szCs w:val="24"/>
        </w:rPr>
        <w:t xml:space="preserve"> и не заменяет традиционные печатные учебные пособия, а создает дополнительный информационный канал получения знаний.</w:t>
      </w:r>
    </w:p>
    <w:p w:rsidR="0005762C" w:rsidRDefault="0005762C">
      <w:pPr>
        <w:tabs>
          <w:tab w:val="left" w:pos="-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-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sz w:val="24"/>
          <w:szCs w:val="24"/>
        </w:rPr>
        <w:t xml:space="preserve">Цель БЭНП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sz w:val="24"/>
          <w:szCs w:val="24"/>
        </w:rPr>
        <w:t xml:space="preserve"> облегчить подготовку и проведение уроков учителем и учениками как в домашних условиях, так условиях школы (лицеи, гимназии и др.), школьной библиотеке, школьном или районном медиацентрах, а также способствовать развитию самостоятельной творческой и исследовательской деятельности учащихся. </w:t>
      </w:r>
    </w:p>
    <w:p w:rsidR="0005762C" w:rsidRDefault="0005762C">
      <w:pPr>
        <w:tabs>
          <w:tab w:val="left" w:pos="-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-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БЭНП включает четыре основных модуля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b/>
          <w:bCs/>
          <w:sz w:val="24"/>
          <w:szCs w:val="24"/>
        </w:rPr>
        <w:t>Рабочий стол</w:t>
      </w:r>
      <w:r>
        <w:rPr>
          <w:rFonts w:ascii="Arial CYR" w:hAnsi="Arial CYR" w:cs="Arial CYR"/>
          <w:sz w:val="24"/>
          <w:szCs w:val="24"/>
        </w:rPr>
        <w:t xml:space="preserve">, </w:t>
      </w:r>
      <w:r>
        <w:rPr>
          <w:rFonts w:ascii="Arial CYR" w:hAnsi="Arial CYR" w:cs="Arial CYR"/>
          <w:b/>
          <w:bCs/>
          <w:sz w:val="24"/>
          <w:szCs w:val="24"/>
        </w:rPr>
        <w:t>Хранилище информационных объектов</w:t>
      </w:r>
      <w:r>
        <w:rPr>
          <w:rFonts w:ascii="Arial CYR" w:hAnsi="Arial CYR" w:cs="Arial CYR"/>
          <w:sz w:val="24"/>
          <w:szCs w:val="24"/>
        </w:rPr>
        <w:t xml:space="preserve">, </w:t>
      </w:r>
      <w:r>
        <w:rPr>
          <w:rFonts w:ascii="Arial CYR" w:hAnsi="Arial CYR" w:cs="Arial CYR"/>
          <w:b/>
          <w:bCs/>
          <w:sz w:val="24"/>
          <w:szCs w:val="24"/>
        </w:rPr>
        <w:t>Конструктор презентаций</w:t>
      </w:r>
      <w:r>
        <w:rPr>
          <w:rFonts w:ascii="Arial CYR" w:hAnsi="Arial CYR" w:cs="Arial CYR"/>
          <w:sz w:val="24"/>
          <w:szCs w:val="24"/>
        </w:rPr>
        <w:t xml:space="preserve">, </w:t>
      </w:r>
      <w:r>
        <w:rPr>
          <w:rFonts w:ascii="Arial CYR" w:hAnsi="Arial CYR" w:cs="Arial CYR"/>
          <w:b/>
          <w:bCs/>
          <w:sz w:val="24"/>
          <w:szCs w:val="24"/>
        </w:rPr>
        <w:t>Плеер презентаций</w:t>
      </w:r>
      <w:r>
        <w:rPr>
          <w:rFonts w:ascii="Arial CYR" w:hAnsi="Arial CYR" w:cs="Arial CYR"/>
          <w:sz w:val="24"/>
          <w:szCs w:val="24"/>
        </w:rPr>
        <w:t>.</w:t>
      </w:r>
    </w:p>
    <w:p w:rsidR="0005762C" w:rsidRDefault="0005762C">
      <w:pPr>
        <w:tabs>
          <w:tab w:val="left" w:pos="-5"/>
        </w:tabs>
        <w:ind w:left="265"/>
        <w:rPr>
          <w:rFonts w:ascii="Arial CYR" w:hAnsi="Arial CYR" w:cs="Arial CYR"/>
          <w:b/>
          <w:bCs/>
          <w:sz w:val="24"/>
          <w:szCs w:val="24"/>
        </w:rPr>
      </w:pPr>
    </w:p>
    <w:p w:rsidR="0005762C" w:rsidRDefault="0005762C">
      <w:pPr>
        <w:tabs>
          <w:tab w:val="left" w:pos="-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Рабочий стол</w:t>
      </w:r>
      <w:r>
        <w:rPr>
          <w:rFonts w:ascii="Arial CYR" w:hAnsi="Arial CYR" w:cs="Arial CYR"/>
          <w:sz w:val="24"/>
          <w:szCs w:val="24"/>
        </w:rPr>
        <w:t xml:space="preserve"> обеспечивает взаимодействие всех модулей системы, а также </w:t>
      </w:r>
      <w:r>
        <w:rPr>
          <w:rFonts w:ascii="Arial CYR" w:hAnsi="Arial CYR" w:cs="Arial CYR"/>
          <w:sz w:val="24"/>
          <w:szCs w:val="24"/>
        </w:rPr>
        <w:lastRenderedPageBreak/>
        <w:t>интеграцию других БЭНП в единую образовательную среду. Он отображает количество установленных предметов в образовательной среде. Рабочий стол служит для запуска всех модулей БЭНП и переключения между ними, включает в себя расширенную справочную систему.</w:t>
      </w:r>
    </w:p>
    <w:p w:rsidR="0005762C" w:rsidRDefault="0005762C">
      <w:pPr>
        <w:tabs>
          <w:tab w:val="left" w:pos="-5"/>
        </w:tabs>
        <w:ind w:left="265"/>
        <w:rPr>
          <w:rFonts w:ascii="Arial CYR" w:hAnsi="Arial CYR" w:cs="Arial CYR"/>
          <w:b/>
          <w:bCs/>
          <w:sz w:val="24"/>
          <w:szCs w:val="24"/>
        </w:rPr>
      </w:pPr>
    </w:p>
    <w:p w:rsidR="0005762C" w:rsidRDefault="0005762C">
      <w:pPr>
        <w:tabs>
          <w:tab w:val="left" w:pos="-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Хранилище информационных объектов</w:t>
      </w:r>
      <w:r>
        <w:rPr>
          <w:rFonts w:ascii="Arial CYR" w:hAnsi="Arial CYR" w:cs="Arial CYR"/>
          <w:sz w:val="24"/>
          <w:szCs w:val="24"/>
        </w:rPr>
        <w:t xml:space="preserve"> обеспечивает хранение, доступ, полнотекстовый поиск с морфологическим анализом словоформ и редактирование информационных объектов, включая печать атрибутов и самих информационных объектов. Хранилище позволяет импортировать и экспортировать информационные объекты. Типология информационных объектов построена на базе требований технического задания.</w:t>
      </w:r>
    </w:p>
    <w:p w:rsidR="0005762C" w:rsidRDefault="0005762C">
      <w:pPr>
        <w:tabs>
          <w:tab w:val="left" w:pos="-5"/>
        </w:tabs>
        <w:ind w:left="265"/>
        <w:rPr>
          <w:rFonts w:ascii="Arial CYR" w:hAnsi="Arial CYR" w:cs="Arial CYR"/>
          <w:b/>
          <w:bCs/>
          <w:sz w:val="24"/>
          <w:szCs w:val="24"/>
        </w:rPr>
      </w:pPr>
    </w:p>
    <w:p w:rsidR="0005762C" w:rsidRDefault="0005762C">
      <w:pPr>
        <w:tabs>
          <w:tab w:val="left" w:pos="-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Конструктор презентаций</w:t>
      </w:r>
      <w:r>
        <w:rPr>
          <w:rFonts w:ascii="Arial CYR" w:hAnsi="Arial CYR" w:cs="Arial CYR"/>
          <w:sz w:val="24"/>
          <w:szCs w:val="24"/>
        </w:rPr>
        <w:t xml:space="preserve"> обеспечивает формирование презентаций с необходимыми наглядными материалами и представляет собой простую в использовании программу-редактор. Конструктор презентаций обеспечивает простое использование и размещение информационных объектов на слайды презентации посредством унифицированных полноэкранных шаблонов. Он осуществляет поиск информационных объектов по атрибутам и их предварительный просмотр.</w:t>
      </w:r>
    </w:p>
    <w:p w:rsidR="0005762C" w:rsidRDefault="0005762C">
      <w:pPr>
        <w:tabs>
          <w:tab w:val="left" w:pos="-5"/>
        </w:tabs>
        <w:ind w:left="265"/>
        <w:rPr>
          <w:rFonts w:ascii="Arial CYR" w:hAnsi="Arial CYR" w:cs="Arial CYR"/>
          <w:b/>
          <w:bCs/>
          <w:sz w:val="24"/>
          <w:szCs w:val="24"/>
        </w:rPr>
      </w:pPr>
    </w:p>
    <w:p w:rsidR="0005762C" w:rsidRDefault="0005762C">
      <w:pPr>
        <w:tabs>
          <w:tab w:val="left" w:pos="-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Плеер презентаций</w:t>
      </w:r>
      <w:r>
        <w:rPr>
          <w:rFonts w:ascii="Arial CYR" w:hAnsi="Arial CYR" w:cs="Arial CYR"/>
          <w:sz w:val="24"/>
          <w:szCs w:val="24"/>
        </w:rPr>
        <w:t xml:space="preserve"> обеспечивает демонстрацию презентаций в различных режимах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пошаговый и автоматический просмотр. Пошаговый режим демонстрации презентации выполняется нажатием соответствующих управляющих кнопок. Пошаговый режим позволяет переходить к любому слайду в презентации. Автоматический режим обеспечивает беспрерывную демонстрацию презентации.</w:t>
      </w:r>
    </w:p>
    <w:p w:rsidR="0005762C" w:rsidRDefault="0005762C">
      <w:pPr>
        <w:tabs>
          <w:tab w:val="left" w:pos="-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-5"/>
        </w:tabs>
        <w:ind w:left="27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-5"/>
        </w:tabs>
        <w:ind w:left="275"/>
        <w:rPr>
          <w:rFonts w:ascii="Times New Roman CYR" w:hAnsi="Times New Roman CYR" w:cs="Times New Roman CYR"/>
          <w:sz w:val="24"/>
          <w:szCs w:val="24"/>
        </w:rPr>
      </w:pPr>
      <w:r>
        <w:rPr>
          <w:sz w:val="24"/>
          <w:szCs w:val="24"/>
        </w:rPr>
        <w:t xml:space="preserve">В основу БЭНП наглядных пособий положены такие нормативные документы как «Обязательные минимумы содержания основного и среднего (полного) общего образования по истории» от 1998 года, а также опубликованные новые Стандарты основного и среднего (полного) образования по истории. БЭНП совместима с действующими программами по предмету, может использоваться также в ряде других действующих учебных курсов, например, МХК, зарубежной литературы. Цель БЭНП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sz w:val="24"/>
          <w:szCs w:val="24"/>
        </w:rPr>
        <w:t xml:space="preserve"> облегчить подготовку и проведение уроков для учителей, а также организацию внеклассной работы по предмету.</w:t>
      </w:r>
    </w:p>
    <w:p w:rsidR="0005762C" w:rsidRDefault="0005762C">
      <w:pPr>
        <w:tabs>
          <w:tab w:val="left" w:pos="-5"/>
        </w:tabs>
        <w:rPr>
          <w:rFonts w:ascii="Times New Roman CYR" w:hAnsi="Times New Roman CYR" w:cs="Times New Roman CYR"/>
          <w:sz w:val="24"/>
          <w:szCs w:val="24"/>
        </w:rPr>
      </w:pPr>
    </w:p>
    <w:p w:rsidR="0005762C" w:rsidRDefault="0005762C">
      <w:pPr>
        <w:tabs>
          <w:tab w:val="left" w:pos="-5"/>
        </w:tabs>
        <w:ind w:left="275"/>
        <w:rPr>
          <w:sz w:val="24"/>
          <w:szCs w:val="24"/>
        </w:rPr>
      </w:pPr>
      <w:r>
        <w:rPr>
          <w:sz w:val="24"/>
          <w:szCs w:val="24"/>
        </w:rPr>
        <w:t xml:space="preserve">БЭНП состоит из </w:t>
      </w:r>
      <w:r>
        <w:rPr>
          <w:b/>
          <w:bCs/>
          <w:sz w:val="24"/>
          <w:szCs w:val="24"/>
        </w:rPr>
        <w:t xml:space="preserve">1405 </w:t>
      </w:r>
      <w:r>
        <w:rPr>
          <w:sz w:val="24"/>
          <w:szCs w:val="24"/>
        </w:rPr>
        <w:t>информационных объектов, представляющих собой набор мультимедиа-компонентов, из них:</w:t>
      </w:r>
    </w:p>
    <w:p w:rsidR="0005762C" w:rsidRDefault="0005762C">
      <w:pPr>
        <w:tabs>
          <w:tab w:val="left" w:pos="355"/>
        </w:tabs>
        <w:ind w:left="275"/>
        <w:rPr>
          <w:sz w:val="24"/>
          <w:szCs w:val="24"/>
        </w:rPr>
      </w:pPr>
      <w:r>
        <w:rPr>
          <w:sz w:val="24"/>
          <w:szCs w:val="24"/>
        </w:rPr>
        <w:tab/>
        <w:t xml:space="preserve">видеофрагменты - </w:t>
      </w:r>
      <w:r>
        <w:rPr>
          <w:b/>
          <w:bCs/>
          <w:sz w:val="24"/>
          <w:szCs w:val="24"/>
        </w:rPr>
        <w:t>69</w:t>
      </w:r>
      <w:r>
        <w:rPr>
          <w:sz w:val="24"/>
          <w:szCs w:val="24"/>
        </w:rPr>
        <w:t xml:space="preserve"> шт.</w:t>
      </w:r>
    </w:p>
    <w:p w:rsidR="0005762C" w:rsidRDefault="0005762C">
      <w:pPr>
        <w:tabs>
          <w:tab w:val="left" w:pos="355"/>
        </w:tabs>
        <w:ind w:left="275"/>
        <w:rPr>
          <w:sz w:val="24"/>
          <w:szCs w:val="24"/>
        </w:rPr>
      </w:pPr>
      <w:r>
        <w:rPr>
          <w:sz w:val="24"/>
          <w:szCs w:val="24"/>
        </w:rPr>
        <w:tab/>
        <w:t xml:space="preserve">рисунки - </w:t>
      </w:r>
      <w:r>
        <w:rPr>
          <w:b/>
          <w:bCs/>
          <w:sz w:val="24"/>
          <w:szCs w:val="24"/>
        </w:rPr>
        <w:t>485</w:t>
      </w:r>
      <w:r>
        <w:rPr>
          <w:sz w:val="24"/>
          <w:szCs w:val="24"/>
        </w:rPr>
        <w:t xml:space="preserve"> шт.</w:t>
      </w:r>
    </w:p>
    <w:p w:rsidR="0005762C" w:rsidRDefault="0005762C">
      <w:pPr>
        <w:tabs>
          <w:tab w:val="left" w:pos="355"/>
        </w:tabs>
        <w:ind w:left="275"/>
        <w:rPr>
          <w:sz w:val="24"/>
          <w:szCs w:val="24"/>
        </w:rPr>
      </w:pPr>
      <w:r>
        <w:rPr>
          <w:sz w:val="24"/>
          <w:szCs w:val="24"/>
        </w:rPr>
        <w:tab/>
        <w:t xml:space="preserve">анимации - </w:t>
      </w:r>
      <w:r>
        <w:rPr>
          <w:b/>
          <w:bCs/>
          <w:sz w:val="24"/>
          <w:szCs w:val="24"/>
        </w:rPr>
        <w:t>59</w:t>
      </w:r>
      <w:r>
        <w:rPr>
          <w:sz w:val="24"/>
          <w:szCs w:val="24"/>
        </w:rPr>
        <w:t xml:space="preserve"> шт.</w:t>
      </w:r>
    </w:p>
    <w:p w:rsidR="0005762C" w:rsidRDefault="0005762C">
      <w:pPr>
        <w:tabs>
          <w:tab w:val="left" w:pos="355"/>
        </w:tabs>
        <w:ind w:left="275"/>
        <w:rPr>
          <w:sz w:val="24"/>
          <w:szCs w:val="24"/>
        </w:rPr>
      </w:pPr>
      <w:r>
        <w:rPr>
          <w:sz w:val="24"/>
          <w:szCs w:val="24"/>
        </w:rPr>
        <w:tab/>
        <w:t xml:space="preserve">выступление человека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2</w:t>
      </w:r>
      <w:r>
        <w:rPr>
          <w:sz w:val="24"/>
          <w:szCs w:val="24"/>
        </w:rPr>
        <w:t xml:space="preserve"> шт.</w:t>
      </w:r>
    </w:p>
    <w:p w:rsidR="0005762C" w:rsidRDefault="0005762C">
      <w:pPr>
        <w:tabs>
          <w:tab w:val="left" w:pos="355"/>
        </w:tabs>
        <w:ind w:left="275"/>
        <w:rPr>
          <w:sz w:val="24"/>
          <w:szCs w:val="24"/>
        </w:rPr>
      </w:pPr>
      <w:r>
        <w:rPr>
          <w:sz w:val="24"/>
          <w:szCs w:val="24"/>
        </w:rPr>
        <w:tab/>
        <w:t xml:space="preserve">диаграммы, схемы и графики - </w:t>
      </w:r>
      <w:r>
        <w:rPr>
          <w:b/>
          <w:bCs/>
          <w:sz w:val="24"/>
          <w:szCs w:val="24"/>
        </w:rPr>
        <w:t>9</w:t>
      </w:r>
      <w:r>
        <w:rPr>
          <w:sz w:val="24"/>
          <w:szCs w:val="24"/>
        </w:rPr>
        <w:t xml:space="preserve"> шт.</w:t>
      </w:r>
    </w:p>
    <w:p w:rsidR="0005762C" w:rsidRDefault="0005762C">
      <w:pPr>
        <w:tabs>
          <w:tab w:val="left" w:pos="355"/>
        </w:tabs>
        <w:ind w:left="275"/>
        <w:rPr>
          <w:sz w:val="24"/>
          <w:szCs w:val="24"/>
        </w:rPr>
      </w:pPr>
      <w:r>
        <w:rPr>
          <w:sz w:val="24"/>
          <w:szCs w:val="24"/>
        </w:rPr>
        <w:tab/>
        <w:t xml:space="preserve">карта - </w:t>
      </w:r>
      <w:r>
        <w:rPr>
          <w:b/>
          <w:bCs/>
          <w:sz w:val="24"/>
          <w:szCs w:val="24"/>
        </w:rPr>
        <w:t>8</w:t>
      </w:r>
      <w:r>
        <w:rPr>
          <w:sz w:val="24"/>
          <w:szCs w:val="24"/>
        </w:rPr>
        <w:t xml:space="preserve"> шт.</w:t>
      </w:r>
    </w:p>
    <w:p w:rsidR="0005762C" w:rsidRDefault="0005762C">
      <w:pPr>
        <w:tabs>
          <w:tab w:val="left" w:pos="355"/>
        </w:tabs>
        <w:ind w:left="275"/>
        <w:rPr>
          <w:sz w:val="24"/>
          <w:szCs w:val="24"/>
        </w:rPr>
      </w:pPr>
      <w:r>
        <w:rPr>
          <w:sz w:val="24"/>
          <w:szCs w:val="24"/>
        </w:rPr>
        <w:tab/>
        <w:t xml:space="preserve">объекты интерактивного взаимодействия и игры - </w:t>
      </w:r>
      <w:r>
        <w:rPr>
          <w:b/>
          <w:bCs/>
          <w:sz w:val="24"/>
          <w:szCs w:val="24"/>
        </w:rPr>
        <w:t>31</w:t>
      </w:r>
      <w:r>
        <w:rPr>
          <w:sz w:val="24"/>
          <w:szCs w:val="24"/>
        </w:rPr>
        <w:t xml:space="preserve"> шт.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sz w:val="24"/>
          <w:szCs w:val="24"/>
        </w:rPr>
        <w:tab/>
        <w:t xml:space="preserve">фото - </w:t>
      </w:r>
      <w:r>
        <w:rPr>
          <w:b/>
          <w:bCs/>
          <w:sz w:val="24"/>
          <w:szCs w:val="24"/>
        </w:rPr>
        <w:t xml:space="preserve">742 </w:t>
      </w:r>
      <w:r>
        <w:rPr>
          <w:sz w:val="24"/>
          <w:szCs w:val="24"/>
        </w:rPr>
        <w:t>шт.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b/>
          <w:bCs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АВТОРЫ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b/>
          <w:bCs/>
          <w:sz w:val="24"/>
          <w:szCs w:val="24"/>
        </w:rPr>
      </w:pPr>
    </w:p>
    <w:p w:rsidR="0005762C" w:rsidRDefault="0005762C">
      <w:pPr>
        <w:tabs>
          <w:tab w:val="left" w:pos="355"/>
        </w:tabs>
        <w:ind w:left="355"/>
        <w:rPr>
          <w:sz w:val="24"/>
          <w:szCs w:val="24"/>
        </w:rPr>
      </w:pPr>
      <w:r>
        <w:rPr>
          <w:b/>
          <w:bCs/>
          <w:sz w:val="24"/>
          <w:szCs w:val="24"/>
        </w:rPr>
        <w:t>С.Ю. Агишев</w:t>
      </w:r>
      <w:r>
        <w:rPr>
          <w:sz w:val="24"/>
          <w:szCs w:val="24"/>
        </w:rPr>
        <w:t>, кандидат исторических наук, младший научный сотрудник кафедры истории средних веков Московского государственного университета им. М.В. Ломоносова.</w:t>
      </w:r>
    </w:p>
    <w:p w:rsidR="0005762C" w:rsidRDefault="0005762C">
      <w:pPr>
        <w:tabs>
          <w:tab w:val="left" w:pos="355"/>
        </w:tabs>
        <w:ind w:left="355"/>
        <w:rPr>
          <w:sz w:val="24"/>
          <w:szCs w:val="24"/>
        </w:rPr>
      </w:pPr>
    </w:p>
    <w:p w:rsidR="0005762C" w:rsidRDefault="0005762C">
      <w:pPr>
        <w:tabs>
          <w:tab w:val="left" w:pos="355"/>
        </w:tabs>
        <w:ind w:left="355"/>
        <w:rPr>
          <w:sz w:val="24"/>
          <w:szCs w:val="24"/>
        </w:rPr>
      </w:pPr>
      <w:r>
        <w:rPr>
          <w:b/>
          <w:bCs/>
          <w:sz w:val="24"/>
          <w:szCs w:val="24"/>
        </w:rPr>
        <w:t>А.Э. Безносов</w:t>
      </w:r>
      <w:r>
        <w:rPr>
          <w:sz w:val="24"/>
          <w:szCs w:val="24"/>
        </w:rPr>
        <w:t>, старший научный сотрудник Московского института открытого образования, учитель истории и обществознания средней общеобразовательной «Пироговской школы» г. Москвы.</w:t>
      </w:r>
    </w:p>
    <w:p w:rsidR="0005762C" w:rsidRDefault="0005762C">
      <w:pPr>
        <w:tabs>
          <w:tab w:val="left" w:pos="355"/>
        </w:tabs>
        <w:ind w:left="355"/>
        <w:rPr>
          <w:sz w:val="24"/>
          <w:szCs w:val="24"/>
        </w:rPr>
      </w:pPr>
    </w:p>
    <w:p w:rsidR="0005762C" w:rsidRDefault="0005762C">
      <w:pPr>
        <w:tabs>
          <w:tab w:val="left" w:pos="355"/>
        </w:tabs>
        <w:ind w:left="355"/>
        <w:rPr>
          <w:sz w:val="24"/>
          <w:szCs w:val="24"/>
        </w:rPr>
      </w:pPr>
      <w:r>
        <w:rPr>
          <w:b/>
          <w:bCs/>
          <w:sz w:val="24"/>
          <w:szCs w:val="24"/>
        </w:rPr>
        <w:t>Ю.Е. Шабалин</w:t>
      </w:r>
      <w:r>
        <w:rPr>
          <w:sz w:val="24"/>
          <w:szCs w:val="24"/>
        </w:rPr>
        <w:t>, кандидат педагогических наук.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b/>
          <w:bCs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НАД ПРОЕКТОМ РАБОТАЛИ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b/>
          <w:bCs/>
          <w:sz w:val="24"/>
          <w:szCs w:val="24"/>
        </w:rPr>
      </w:pPr>
    </w:p>
    <w:p w:rsidR="0005762C" w:rsidRDefault="0005762C">
      <w:pPr>
        <w:tabs>
          <w:tab w:val="left" w:pos="355"/>
        </w:tabs>
        <w:ind w:left="355"/>
        <w:rPr>
          <w:sz w:val="24"/>
          <w:szCs w:val="24"/>
        </w:rPr>
      </w:pPr>
      <w:r>
        <w:rPr>
          <w:sz w:val="24"/>
          <w:szCs w:val="24"/>
        </w:rPr>
        <w:t>Руководитель проекта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И.В. Самохин</w:t>
      </w:r>
    </w:p>
    <w:p w:rsidR="0005762C" w:rsidRDefault="0005762C">
      <w:pPr>
        <w:tabs>
          <w:tab w:val="left" w:pos="355"/>
        </w:tabs>
        <w:ind w:left="355"/>
        <w:rPr>
          <w:sz w:val="24"/>
          <w:szCs w:val="24"/>
        </w:rPr>
      </w:pPr>
      <w:r>
        <w:rPr>
          <w:sz w:val="24"/>
          <w:szCs w:val="24"/>
        </w:rPr>
        <w:t>Ведущий редактор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Е.Н. Карпенко</w:t>
      </w:r>
    </w:p>
    <w:p w:rsidR="0005762C" w:rsidRDefault="0005762C">
      <w:pPr>
        <w:tabs>
          <w:tab w:val="left" w:pos="355"/>
        </w:tabs>
        <w:ind w:left="355"/>
        <w:rPr>
          <w:sz w:val="24"/>
          <w:szCs w:val="24"/>
        </w:rPr>
      </w:pPr>
      <w:r>
        <w:rPr>
          <w:sz w:val="24"/>
          <w:szCs w:val="24"/>
        </w:rPr>
        <w:t>Медиаредактор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М.А. Черникова</w:t>
      </w:r>
    </w:p>
    <w:p w:rsidR="0005762C" w:rsidRDefault="0005762C">
      <w:pPr>
        <w:tabs>
          <w:tab w:val="left" w:pos="355"/>
        </w:tabs>
        <w:ind w:left="355"/>
        <w:rPr>
          <w:sz w:val="24"/>
          <w:szCs w:val="24"/>
        </w:rPr>
      </w:pPr>
      <w:r>
        <w:rPr>
          <w:sz w:val="24"/>
          <w:szCs w:val="24"/>
        </w:rPr>
        <w:t>Технический редактор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М.Ю. Ансокова</w:t>
      </w:r>
    </w:p>
    <w:p w:rsidR="0005762C" w:rsidRDefault="0005762C">
      <w:pPr>
        <w:tabs>
          <w:tab w:val="left" w:pos="355"/>
        </w:tabs>
        <w:ind w:left="355"/>
        <w:rPr>
          <w:sz w:val="24"/>
          <w:szCs w:val="24"/>
        </w:rPr>
      </w:pPr>
      <w:r>
        <w:rPr>
          <w:sz w:val="24"/>
          <w:szCs w:val="24"/>
        </w:rPr>
        <w:t>Художник-дизайнер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А.В. Барышников</w:t>
      </w:r>
    </w:p>
    <w:p w:rsidR="0005762C" w:rsidRDefault="0005762C">
      <w:pPr>
        <w:tabs>
          <w:tab w:val="left" w:pos="355"/>
        </w:tabs>
        <w:ind w:left="355"/>
        <w:rPr>
          <w:sz w:val="24"/>
          <w:szCs w:val="24"/>
        </w:rPr>
      </w:pPr>
      <w:r>
        <w:rPr>
          <w:sz w:val="24"/>
          <w:szCs w:val="24"/>
        </w:rPr>
        <w:t>Художники-иллюстраторы: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М.А. Черникова</w:t>
      </w:r>
    </w:p>
    <w:p w:rsidR="0005762C" w:rsidRDefault="0005762C">
      <w:pPr>
        <w:tabs>
          <w:tab w:val="left" w:pos="355"/>
        </w:tabs>
        <w:ind w:left="355"/>
        <w:rPr>
          <w:sz w:val="24"/>
          <w:szCs w:val="24"/>
        </w:rPr>
      </w:pPr>
      <w:r>
        <w:rPr>
          <w:sz w:val="24"/>
          <w:szCs w:val="24"/>
        </w:rPr>
        <w:t>С.А. Фомченкова</w:t>
      </w:r>
    </w:p>
    <w:p w:rsidR="0005762C" w:rsidRDefault="0005762C">
      <w:pPr>
        <w:tabs>
          <w:tab w:val="left" w:pos="355"/>
        </w:tabs>
        <w:ind w:left="355"/>
        <w:rPr>
          <w:sz w:val="24"/>
          <w:szCs w:val="24"/>
        </w:rPr>
      </w:pPr>
      <w:r>
        <w:rPr>
          <w:sz w:val="24"/>
          <w:szCs w:val="24"/>
        </w:rPr>
        <w:t>Н.В. Савостьянова</w:t>
      </w:r>
    </w:p>
    <w:p w:rsidR="0005762C" w:rsidRDefault="0005762C">
      <w:pPr>
        <w:tabs>
          <w:tab w:val="left" w:pos="355"/>
        </w:tabs>
        <w:ind w:left="355"/>
        <w:rPr>
          <w:sz w:val="24"/>
          <w:szCs w:val="24"/>
        </w:rPr>
      </w:pPr>
      <w:r>
        <w:rPr>
          <w:sz w:val="24"/>
          <w:szCs w:val="24"/>
        </w:rPr>
        <w:t>Художник-аниматор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И.В. Лунева</w:t>
      </w:r>
    </w:p>
    <w:p w:rsidR="0005762C" w:rsidRDefault="0005762C">
      <w:pPr>
        <w:tabs>
          <w:tab w:val="left" w:pos="355"/>
        </w:tabs>
        <w:ind w:left="355"/>
        <w:rPr>
          <w:sz w:val="24"/>
          <w:szCs w:val="24"/>
        </w:rPr>
      </w:pPr>
      <w:r>
        <w:rPr>
          <w:sz w:val="24"/>
          <w:szCs w:val="24"/>
        </w:rPr>
        <w:t>Аудиоинженер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Ф.О. Карчевский </w:t>
      </w:r>
    </w:p>
    <w:p w:rsidR="0005762C" w:rsidRDefault="0005762C">
      <w:pPr>
        <w:tabs>
          <w:tab w:val="left" w:pos="355"/>
        </w:tabs>
        <w:ind w:left="355"/>
        <w:rPr>
          <w:sz w:val="24"/>
          <w:szCs w:val="24"/>
        </w:rPr>
      </w:pPr>
      <w:r>
        <w:rPr>
          <w:sz w:val="24"/>
          <w:szCs w:val="24"/>
        </w:rPr>
        <w:t>Видеоинженер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Р.К. Саркисян</w:t>
      </w:r>
    </w:p>
    <w:p w:rsidR="0005762C" w:rsidRDefault="0005762C">
      <w:pPr>
        <w:tabs>
          <w:tab w:val="left" w:pos="355"/>
        </w:tabs>
        <w:ind w:left="355"/>
        <w:rPr>
          <w:sz w:val="24"/>
          <w:szCs w:val="24"/>
        </w:rPr>
      </w:pPr>
      <w:r>
        <w:rPr>
          <w:sz w:val="24"/>
          <w:szCs w:val="24"/>
        </w:rPr>
        <w:t>Программисты: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В.В. Момзиков</w:t>
      </w:r>
    </w:p>
    <w:p w:rsidR="0005762C" w:rsidRDefault="0005762C">
      <w:pPr>
        <w:tabs>
          <w:tab w:val="left" w:pos="355"/>
        </w:tabs>
        <w:ind w:left="355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Ю.В. Петрова</w:t>
      </w:r>
    </w:p>
    <w:p w:rsidR="0005762C" w:rsidRDefault="0005762C">
      <w:pPr>
        <w:tabs>
          <w:tab w:val="left" w:pos="355"/>
        </w:tabs>
        <w:ind w:left="355"/>
        <w:rPr>
          <w:sz w:val="24"/>
          <w:szCs w:val="24"/>
        </w:rPr>
      </w:pPr>
      <w:r>
        <w:rPr>
          <w:sz w:val="24"/>
          <w:szCs w:val="24"/>
        </w:rPr>
        <w:t>Диктор: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Б.В. Соколов</w:t>
      </w:r>
    </w:p>
    <w:p w:rsidR="0005762C" w:rsidRDefault="0005762C">
      <w:pPr>
        <w:tabs>
          <w:tab w:val="left" w:pos="355"/>
        </w:tabs>
        <w:ind w:left="355"/>
        <w:rPr>
          <w:sz w:val="24"/>
          <w:szCs w:val="24"/>
        </w:rPr>
      </w:pPr>
      <w:r>
        <w:rPr>
          <w:sz w:val="24"/>
          <w:szCs w:val="24"/>
        </w:rPr>
        <w:t>Специалисты контроля качества: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Н.Э. Виксне</w:t>
      </w:r>
    </w:p>
    <w:p w:rsidR="0005762C" w:rsidRDefault="0005762C">
      <w:pPr>
        <w:tabs>
          <w:tab w:val="left" w:pos="355"/>
        </w:tabs>
        <w:ind w:left="355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М.Н. Горшкова</w:t>
      </w:r>
    </w:p>
    <w:p w:rsidR="0005762C" w:rsidRDefault="0005762C">
      <w:pPr>
        <w:tabs>
          <w:tab w:val="left" w:pos="355"/>
        </w:tabs>
        <w:ind w:left="355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А.И. Милехин</w:t>
      </w:r>
    </w:p>
    <w:p w:rsidR="0005762C" w:rsidRDefault="0005762C">
      <w:pPr>
        <w:tabs>
          <w:tab w:val="left" w:pos="355"/>
        </w:tabs>
        <w:ind w:left="355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О.Л. Щеглов</w:t>
      </w:r>
    </w:p>
    <w:p w:rsidR="0005762C" w:rsidRDefault="0005762C">
      <w:pPr>
        <w:tabs>
          <w:tab w:val="left" w:pos="355"/>
        </w:tabs>
        <w:ind w:left="355"/>
        <w:rPr>
          <w:sz w:val="24"/>
          <w:szCs w:val="24"/>
        </w:rPr>
      </w:pPr>
    </w:p>
    <w:p w:rsidR="0005762C" w:rsidRDefault="0005762C">
      <w:pPr>
        <w:tabs>
          <w:tab w:val="left" w:pos="355"/>
        </w:tabs>
        <w:ind w:left="355"/>
        <w:rPr>
          <w:sz w:val="24"/>
          <w:szCs w:val="24"/>
        </w:rPr>
      </w:pPr>
    </w:p>
    <w:p w:rsidR="0005762C" w:rsidRDefault="0005762C">
      <w:pPr>
        <w:tabs>
          <w:tab w:val="left" w:pos="355"/>
        </w:tabs>
        <w:rPr>
          <w:sz w:val="24"/>
          <w:szCs w:val="24"/>
        </w:rPr>
      </w:pPr>
    </w:p>
    <w:p w:rsidR="0005762C" w:rsidRDefault="0005762C">
      <w:pPr>
        <w:tabs>
          <w:tab w:val="left" w:pos="355"/>
        </w:tabs>
        <w:rPr>
          <w:sz w:val="24"/>
          <w:szCs w:val="24"/>
        </w:rPr>
      </w:pPr>
    </w:p>
    <w:p w:rsidR="0005762C" w:rsidRDefault="0005762C">
      <w:pPr>
        <w:tabs>
          <w:tab w:val="left" w:pos="355"/>
        </w:tabs>
        <w:rPr>
          <w:sz w:val="24"/>
          <w:szCs w:val="24"/>
        </w:rPr>
      </w:pPr>
    </w:p>
    <w:p w:rsidR="0005762C" w:rsidRDefault="0005762C">
      <w:pPr>
        <w:keepNext/>
        <w:ind w:left="275"/>
        <w:rPr>
          <w:b/>
          <w:bCs/>
          <w:color w:val="000080"/>
        </w:rPr>
      </w:pPr>
      <w:r>
        <w:rPr>
          <w:sz w:val="24"/>
          <w:szCs w:val="24"/>
        </w:rPr>
        <w:br w:type="page"/>
      </w:r>
      <w:r>
        <w:rPr>
          <w:b/>
          <w:bCs/>
          <w:color w:val="000080"/>
        </w:rPr>
        <w:lastRenderedPageBreak/>
        <w:t xml:space="preserve">О проекте </w:t>
      </w:r>
      <w:r>
        <w:rPr>
          <w:rFonts w:ascii="Times New Roman CYR" w:hAnsi="Times New Roman CYR" w:cs="Times New Roman CYR"/>
          <w:b/>
          <w:bCs/>
          <w:color w:val="000080"/>
        </w:rPr>
        <w:t>—</w:t>
      </w:r>
      <w:r>
        <w:rPr>
          <w:rFonts w:ascii="Arial CYR" w:hAnsi="Arial CYR" w:cs="Arial CYR"/>
          <w:b/>
          <w:bCs/>
          <w:color w:val="000080"/>
        </w:rPr>
        <w:t xml:space="preserve"> </w:t>
      </w:r>
      <w:r>
        <w:rPr>
          <w:b/>
          <w:bCs/>
          <w:color w:val="000080"/>
        </w:rPr>
        <w:t>БЭНП " Английский язык (основная школа)"</w:t>
      </w:r>
    </w:p>
    <w:p w:rsidR="0005762C" w:rsidRPr="00BD59A3" w:rsidRDefault="0005762C">
      <w:pPr>
        <w:tabs>
          <w:tab w:val="left" w:pos="-5"/>
        </w:tabs>
        <w:ind w:left="265"/>
        <w:rPr>
          <w:sz w:val="24"/>
          <w:szCs w:val="24"/>
        </w:rPr>
      </w:pPr>
      <w:r w:rsidRPr="00BD59A3">
        <w:rPr>
          <w:rFonts w:ascii="Arial CYR" w:hAnsi="Arial CYR" w:cs="Arial CYR"/>
          <w:sz w:val="24"/>
          <w:szCs w:val="24"/>
        </w:rPr>
        <w:t>Авторы БЭНП «Английский язык (основная школа)»</w:t>
      </w:r>
      <w:r w:rsidRPr="00BD59A3">
        <w:rPr>
          <w:rFonts w:ascii="Arial CYR" w:hAnsi="Arial CYR" w:cs="Arial CYR"/>
          <w:vanish/>
          <w:sz w:val="24"/>
          <w:szCs w:val="24"/>
        </w:rPr>
        <w:t>_</w:t>
      </w:r>
    </w:p>
    <w:p w:rsidR="0005762C" w:rsidRPr="00BD59A3" w:rsidRDefault="0005762C">
      <w:pPr>
        <w:tabs>
          <w:tab w:val="left" w:pos="-5"/>
        </w:tabs>
        <w:ind w:left="265"/>
        <w:rPr>
          <w:rFonts w:ascii="Arial CYR" w:hAnsi="Arial CYR" w:cs="Arial CYR"/>
          <w:sz w:val="24"/>
          <w:szCs w:val="24"/>
        </w:rPr>
      </w:pPr>
      <w:r w:rsidRPr="00BD59A3">
        <w:rPr>
          <w:sz w:val="24"/>
          <w:szCs w:val="24"/>
        </w:rPr>
        <w:t xml:space="preserve">Над проектом работали </w:t>
      </w:r>
    </w:p>
    <w:p w:rsidR="0005762C" w:rsidRDefault="0005762C">
      <w:pPr>
        <w:tabs>
          <w:tab w:val="left" w:pos="-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-5"/>
        </w:tabs>
        <w:ind w:left="265"/>
        <w:rPr>
          <w:sz w:val="24"/>
          <w:szCs w:val="24"/>
        </w:rPr>
      </w:pPr>
      <w:r>
        <w:rPr>
          <w:sz w:val="24"/>
          <w:szCs w:val="24"/>
        </w:rPr>
        <w:t>Библиотека электронных наглядных пособий «Английский язык (основная школа)» (далее БЭНП) разработана по заказу Министерства образования Российской Федерации в рамках направления «Разработка электронных средств учебного назначения для общего и профессионального образования и информационная поддержка внедрения электронных средств учебного назначения в учреждения образования, обеспечение авторских и имущественных прав, хранения и использования электронных учебных изданий» проекта «Оснащение электронными средствами учебного назначения учреждений общего и профессионального образования», п.п. 3.2., 5.1. федеральной целевой программы «Развитие единой образовательной информационной среды (2001-2005 годы)».</w:t>
      </w:r>
    </w:p>
    <w:p w:rsidR="0005762C" w:rsidRDefault="0005762C">
      <w:pPr>
        <w:tabs>
          <w:tab w:val="left" w:pos="-5"/>
        </w:tabs>
        <w:ind w:left="265"/>
        <w:rPr>
          <w:sz w:val="24"/>
          <w:szCs w:val="24"/>
        </w:rPr>
      </w:pPr>
    </w:p>
    <w:p w:rsidR="0005762C" w:rsidRDefault="0005762C">
      <w:pPr>
        <w:tabs>
          <w:tab w:val="left" w:pos="-5"/>
        </w:tabs>
        <w:ind w:left="265"/>
        <w:rPr>
          <w:sz w:val="24"/>
          <w:szCs w:val="24"/>
        </w:rPr>
      </w:pPr>
      <w:r>
        <w:rPr>
          <w:sz w:val="24"/>
          <w:szCs w:val="24"/>
        </w:rPr>
        <w:t>БЭНП состоит из набора мультимедийных информационных объектов, представляющих собой совокупность наглядных пособий, подобранных в соответствии с примерной программой общеобразовательной школы по изучаемому предмету.</w:t>
      </w:r>
    </w:p>
    <w:p w:rsidR="0005762C" w:rsidRDefault="0005762C">
      <w:pPr>
        <w:tabs>
          <w:tab w:val="left" w:pos="-5"/>
        </w:tabs>
        <w:ind w:left="265"/>
        <w:rPr>
          <w:sz w:val="24"/>
          <w:szCs w:val="24"/>
        </w:rPr>
      </w:pPr>
      <w:r>
        <w:rPr>
          <w:sz w:val="24"/>
          <w:szCs w:val="24"/>
        </w:rPr>
        <w:t>Наличие большого набора информационных объектов в БЭНП «Английский язык (основная школа)» дает учителю возможность представить учащимся изучаемый объект или процесс во всем многообразии его проявлений и свойств.</w:t>
      </w:r>
    </w:p>
    <w:p w:rsidR="0005762C" w:rsidRDefault="0005762C">
      <w:pPr>
        <w:tabs>
          <w:tab w:val="left" w:pos="-5"/>
        </w:tabs>
        <w:ind w:left="265"/>
        <w:rPr>
          <w:sz w:val="24"/>
          <w:szCs w:val="24"/>
        </w:rPr>
      </w:pPr>
    </w:p>
    <w:p w:rsidR="0005762C" w:rsidRDefault="0005762C">
      <w:pPr>
        <w:tabs>
          <w:tab w:val="left" w:pos="-5"/>
        </w:tabs>
        <w:ind w:left="265"/>
        <w:rPr>
          <w:sz w:val="24"/>
          <w:szCs w:val="24"/>
        </w:rPr>
      </w:pPr>
      <w:r>
        <w:rPr>
          <w:sz w:val="24"/>
          <w:szCs w:val="24"/>
        </w:rPr>
        <w:t>БЭНП принципиально расширяет возможности Учителя в выборе и реализации средств и методов обучения и предоставляет Ученику широкие возможности для реализации творческих инициатив и эффективного усвоения изучаемого материала.</w:t>
      </w:r>
    </w:p>
    <w:p w:rsidR="0005762C" w:rsidRDefault="0005762C">
      <w:pPr>
        <w:tabs>
          <w:tab w:val="left" w:pos="-5"/>
        </w:tabs>
        <w:ind w:left="265"/>
        <w:rPr>
          <w:sz w:val="24"/>
          <w:szCs w:val="24"/>
        </w:rPr>
      </w:pPr>
    </w:p>
    <w:p w:rsidR="0005762C" w:rsidRDefault="0005762C">
      <w:pPr>
        <w:tabs>
          <w:tab w:val="left" w:pos="-5"/>
        </w:tabs>
        <w:ind w:left="265"/>
        <w:rPr>
          <w:sz w:val="24"/>
          <w:szCs w:val="24"/>
        </w:rPr>
      </w:pPr>
      <w:r>
        <w:rPr>
          <w:sz w:val="24"/>
          <w:szCs w:val="24"/>
        </w:rPr>
        <w:t>Синтез мультимедиа-компонентов (текста, звука, видео, анимации и др.), интерактивных форм взаимодействия и компьютерного моделирования обеспечивает возможность восприятия информации на зрительном, слуховом и эмоциональном уровне, что позволяет достичь наилучшего усвоения материала учеником. В то же время БЭНП не подменяет Учителя и не заменяет традиционные печатные учебные пособия, а создает дополнительный информационный канал получения знаний.</w:t>
      </w:r>
    </w:p>
    <w:p w:rsidR="0005762C" w:rsidRDefault="0005762C">
      <w:pPr>
        <w:tabs>
          <w:tab w:val="left" w:pos="-5"/>
        </w:tabs>
        <w:ind w:left="265"/>
        <w:rPr>
          <w:sz w:val="24"/>
          <w:szCs w:val="24"/>
        </w:rPr>
      </w:pPr>
    </w:p>
    <w:p w:rsidR="0005762C" w:rsidRDefault="0005762C">
      <w:pPr>
        <w:tabs>
          <w:tab w:val="left" w:pos="-5"/>
        </w:tabs>
        <w:ind w:left="265"/>
        <w:rPr>
          <w:sz w:val="24"/>
          <w:szCs w:val="24"/>
        </w:rPr>
      </w:pPr>
      <w:r>
        <w:rPr>
          <w:b/>
          <w:bCs/>
          <w:sz w:val="24"/>
          <w:szCs w:val="24"/>
        </w:rPr>
        <w:t>Цель БЭНП</w:t>
      </w:r>
      <w:r>
        <w:rPr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sz w:val="24"/>
          <w:szCs w:val="24"/>
        </w:rPr>
        <w:t xml:space="preserve"> облегчить подготовку и проведение уроков учителем и учениками как в домашних условиях, так условиях школы (лицеи, гимназии и др.), школьной библиотеке, школьном или районном медиацентрах, а также способствовать развитию самостоятельной творческой и исследовательской деятельности учащихся. </w:t>
      </w:r>
    </w:p>
    <w:p w:rsidR="0005762C" w:rsidRDefault="0005762C">
      <w:pPr>
        <w:tabs>
          <w:tab w:val="left" w:pos="-5"/>
        </w:tabs>
        <w:ind w:left="265"/>
        <w:rPr>
          <w:sz w:val="24"/>
          <w:szCs w:val="24"/>
        </w:rPr>
      </w:pPr>
    </w:p>
    <w:p w:rsidR="0005762C" w:rsidRDefault="0005762C">
      <w:pPr>
        <w:tabs>
          <w:tab w:val="left" w:pos="-5"/>
        </w:tabs>
        <w:ind w:left="265"/>
        <w:rPr>
          <w:sz w:val="24"/>
          <w:szCs w:val="24"/>
        </w:rPr>
      </w:pPr>
      <w:r>
        <w:rPr>
          <w:sz w:val="24"/>
          <w:szCs w:val="24"/>
        </w:rPr>
        <w:t xml:space="preserve">БЭНП включает четыре основных модуля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Рабочий стол</w:t>
      </w:r>
      <w:r>
        <w:rPr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Хранилище информационных объектов</w:t>
      </w:r>
      <w:r>
        <w:rPr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Конструктор презентаций</w:t>
      </w:r>
      <w:r>
        <w:rPr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Плеер презентаций</w:t>
      </w:r>
      <w:r>
        <w:rPr>
          <w:sz w:val="24"/>
          <w:szCs w:val="24"/>
        </w:rPr>
        <w:t>.</w:t>
      </w:r>
    </w:p>
    <w:p w:rsidR="0005762C" w:rsidRDefault="0005762C">
      <w:pPr>
        <w:tabs>
          <w:tab w:val="left" w:pos="-5"/>
        </w:tabs>
        <w:ind w:left="265"/>
        <w:rPr>
          <w:sz w:val="24"/>
          <w:szCs w:val="24"/>
        </w:rPr>
      </w:pPr>
    </w:p>
    <w:p w:rsidR="0005762C" w:rsidRDefault="0005762C">
      <w:pPr>
        <w:tabs>
          <w:tab w:val="left" w:pos="-5"/>
        </w:tabs>
        <w:ind w:left="265"/>
        <w:rPr>
          <w:sz w:val="24"/>
          <w:szCs w:val="24"/>
        </w:rPr>
      </w:pPr>
      <w:r>
        <w:rPr>
          <w:b/>
          <w:bCs/>
          <w:sz w:val="24"/>
          <w:szCs w:val="24"/>
        </w:rPr>
        <w:t>Рабочий стол</w:t>
      </w:r>
      <w:r>
        <w:rPr>
          <w:sz w:val="24"/>
          <w:szCs w:val="24"/>
        </w:rPr>
        <w:t xml:space="preserve"> обеспечивает взаимодействие всех модулей системы, а также интеграцию других БЭНП в единую образовательную среду. Он отображает </w:t>
      </w:r>
      <w:r>
        <w:rPr>
          <w:sz w:val="24"/>
          <w:szCs w:val="24"/>
        </w:rPr>
        <w:lastRenderedPageBreak/>
        <w:t>количество установленных предметов в образовательной среде. Рабочий стол служит для запуска всех модулей БЭНП и переключения между ними, включает в себя расширенную справочную систему.</w:t>
      </w:r>
    </w:p>
    <w:p w:rsidR="0005762C" w:rsidRDefault="0005762C">
      <w:pPr>
        <w:tabs>
          <w:tab w:val="left" w:pos="-5"/>
        </w:tabs>
        <w:ind w:left="265"/>
        <w:rPr>
          <w:sz w:val="24"/>
          <w:szCs w:val="24"/>
        </w:rPr>
      </w:pPr>
    </w:p>
    <w:p w:rsidR="0005762C" w:rsidRDefault="0005762C">
      <w:pPr>
        <w:tabs>
          <w:tab w:val="left" w:pos="-5"/>
        </w:tabs>
        <w:ind w:left="265"/>
        <w:rPr>
          <w:sz w:val="24"/>
          <w:szCs w:val="24"/>
        </w:rPr>
      </w:pPr>
      <w:r>
        <w:rPr>
          <w:b/>
          <w:bCs/>
          <w:sz w:val="24"/>
          <w:szCs w:val="24"/>
        </w:rPr>
        <w:t>Хранилище информационных объектов</w:t>
      </w:r>
      <w:r>
        <w:rPr>
          <w:sz w:val="24"/>
          <w:szCs w:val="24"/>
        </w:rPr>
        <w:t xml:space="preserve"> обеспечивает хранение, доступ, полнотекстовый поиск с морфологическим анализом словоформ и редактирование информационных объектов, включая печать атрибутов и самих информационных объектов. Хранилище позволяет импортировать и экспортировать информационные объекты. Типология информационных объектов построена на базе требований технического задания.</w:t>
      </w:r>
    </w:p>
    <w:p w:rsidR="0005762C" w:rsidRDefault="0005762C">
      <w:pPr>
        <w:tabs>
          <w:tab w:val="left" w:pos="-5"/>
        </w:tabs>
        <w:ind w:left="265"/>
        <w:rPr>
          <w:sz w:val="24"/>
          <w:szCs w:val="24"/>
        </w:rPr>
      </w:pPr>
    </w:p>
    <w:p w:rsidR="0005762C" w:rsidRDefault="0005762C">
      <w:pPr>
        <w:tabs>
          <w:tab w:val="left" w:pos="-5"/>
        </w:tabs>
        <w:ind w:left="265"/>
        <w:rPr>
          <w:sz w:val="24"/>
          <w:szCs w:val="24"/>
        </w:rPr>
      </w:pPr>
      <w:r>
        <w:rPr>
          <w:b/>
          <w:bCs/>
          <w:sz w:val="24"/>
          <w:szCs w:val="24"/>
        </w:rPr>
        <w:t>Конструктор презентаций</w:t>
      </w:r>
      <w:r>
        <w:rPr>
          <w:sz w:val="24"/>
          <w:szCs w:val="24"/>
        </w:rPr>
        <w:t xml:space="preserve"> обеспечивает формирование презентаций с необходимыми наглядными материалами и представляет собой простую в использовании программу-редактор. Конструктор презентаций обеспечивает простое использование и размещение информационных объектов на слайды презентации посредством унифицированных полноэкранных шаблонов. Он осуществляет поиск информационных объектов по атрибутам и их предварительный просмотр.</w:t>
      </w:r>
    </w:p>
    <w:p w:rsidR="0005762C" w:rsidRDefault="0005762C">
      <w:pPr>
        <w:tabs>
          <w:tab w:val="left" w:pos="-5"/>
        </w:tabs>
        <w:ind w:left="265"/>
        <w:rPr>
          <w:sz w:val="24"/>
          <w:szCs w:val="24"/>
        </w:rPr>
      </w:pPr>
    </w:p>
    <w:p w:rsidR="0005762C" w:rsidRDefault="0005762C">
      <w:pPr>
        <w:tabs>
          <w:tab w:val="left" w:pos="-5"/>
        </w:tabs>
        <w:ind w:left="265"/>
        <w:rPr>
          <w:sz w:val="24"/>
          <w:szCs w:val="24"/>
        </w:rPr>
      </w:pPr>
      <w:r>
        <w:rPr>
          <w:b/>
          <w:bCs/>
          <w:sz w:val="24"/>
          <w:szCs w:val="24"/>
        </w:rPr>
        <w:t>Плеер презентаций</w:t>
      </w:r>
      <w:r>
        <w:rPr>
          <w:sz w:val="24"/>
          <w:szCs w:val="24"/>
        </w:rPr>
        <w:t xml:space="preserve"> обеспечивает демонстрацию презентаций в различных режимах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sz w:val="24"/>
          <w:szCs w:val="24"/>
        </w:rPr>
        <w:t xml:space="preserve"> пошаговый и автоматический просмотр. Пошаговый режим демонстрации презентации выполняется нажатием соответствующих управляющих кнопок. Пошаговый режим позволяет переходить к любому слайду в презентации. Автоматический режим обеспечивает беспрерывную демонстрацию презентации.</w:t>
      </w:r>
    </w:p>
    <w:p w:rsidR="0005762C" w:rsidRDefault="0005762C">
      <w:pPr>
        <w:tabs>
          <w:tab w:val="left" w:pos="-5"/>
        </w:tabs>
        <w:ind w:left="265"/>
        <w:rPr>
          <w:rFonts w:ascii="Times New Roman CYR" w:hAnsi="Times New Roman CYR" w:cs="Times New Roman CYR"/>
          <w:sz w:val="24"/>
          <w:szCs w:val="24"/>
        </w:rPr>
      </w:pPr>
    </w:p>
    <w:p w:rsidR="0005762C" w:rsidRDefault="0005762C">
      <w:pPr>
        <w:tabs>
          <w:tab w:val="left" w:pos="-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-5"/>
        </w:tabs>
        <w:ind w:left="265"/>
        <w:rPr>
          <w:rFonts w:ascii="Arial CYR" w:hAnsi="Arial CYR" w:cs="Arial CYR"/>
          <w:b/>
          <w:bCs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АВТОРЫ</w:t>
      </w:r>
    </w:p>
    <w:p w:rsidR="0005762C" w:rsidRDefault="0005762C">
      <w:pPr>
        <w:tabs>
          <w:tab w:val="left" w:pos="-5"/>
        </w:tabs>
        <w:ind w:left="265"/>
        <w:rPr>
          <w:rFonts w:ascii="Arial CYR" w:hAnsi="Arial CYR" w:cs="Arial CYR"/>
          <w:b/>
          <w:bCs/>
          <w:sz w:val="24"/>
          <w:szCs w:val="24"/>
        </w:rPr>
      </w:pPr>
    </w:p>
    <w:p w:rsidR="0005762C" w:rsidRDefault="0005762C">
      <w:pPr>
        <w:tabs>
          <w:tab w:val="left" w:pos="-5"/>
        </w:tabs>
        <w:ind w:left="265"/>
        <w:rPr>
          <w:sz w:val="24"/>
          <w:szCs w:val="24"/>
        </w:rPr>
      </w:pPr>
      <w:r>
        <w:rPr>
          <w:sz w:val="24"/>
          <w:szCs w:val="24"/>
        </w:rPr>
        <w:t xml:space="preserve">Клементьева Т.Б.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sz w:val="24"/>
          <w:szCs w:val="24"/>
        </w:rPr>
        <w:t xml:space="preserve"> доцент МГУ, кандидат психологических наук по психологии обучения иностранным языкам, автор более 40 книг и игр по обучению иностранным языкам.</w:t>
      </w:r>
    </w:p>
    <w:p w:rsidR="0005762C" w:rsidRDefault="0005762C">
      <w:pPr>
        <w:tabs>
          <w:tab w:val="left" w:pos="-5"/>
        </w:tabs>
        <w:ind w:left="265"/>
        <w:rPr>
          <w:sz w:val="24"/>
          <w:szCs w:val="24"/>
        </w:rPr>
      </w:pPr>
      <w:r>
        <w:rPr>
          <w:sz w:val="24"/>
          <w:szCs w:val="24"/>
        </w:rPr>
        <w:t xml:space="preserve">Дмитриева Е.И.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sz w:val="24"/>
          <w:szCs w:val="24"/>
        </w:rPr>
        <w:t xml:space="preserve"> главный специалист Регионального центра образования и науки Российской академии образования, кандидат педагогических наук.</w:t>
      </w:r>
    </w:p>
    <w:p w:rsidR="0005762C" w:rsidRDefault="0005762C">
      <w:pPr>
        <w:tabs>
          <w:tab w:val="left" w:pos="-5"/>
        </w:tabs>
        <w:ind w:left="265"/>
        <w:rPr>
          <w:sz w:val="24"/>
          <w:szCs w:val="24"/>
        </w:rPr>
      </w:pPr>
    </w:p>
    <w:p w:rsidR="0005762C" w:rsidRDefault="0005762C">
      <w:pPr>
        <w:tabs>
          <w:tab w:val="left" w:pos="-5"/>
        </w:tabs>
        <w:ind w:left="265"/>
        <w:rPr>
          <w:rFonts w:ascii="Arial CYR" w:hAnsi="Arial CYR" w:cs="Arial CYR"/>
          <w:color w:val="0000FF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НАУЧНЫЙ РЕДАКТОР</w:t>
      </w:r>
    </w:p>
    <w:p w:rsidR="0005762C" w:rsidRDefault="0005762C">
      <w:pPr>
        <w:tabs>
          <w:tab w:val="left" w:pos="-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Карандина С.И.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заместитель директора по иностранному языку школы № 641 им. С. Есенина</w:t>
      </w:r>
    </w:p>
    <w:p w:rsidR="0005762C" w:rsidRDefault="0005762C">
      <w:pPr>
        <w:tabs>
          <w:tab w:val="left" w:pos="-5"/>
        </w:tabs>
        <w:ind w:left="265"/>
        <w:rPr>
          <w:sz w:val="24"/>
          <w:szCs w:val="24"/>
        </w:rPr>
      </w:pPr>
    </w:p>
    <w:p w:rsidR="0005762C" w:rsidRDefault="0005762C">
      <w:pPr>
        <w:tabs>
          <w:tab w:val="left" w:pos="-5"/>
        </w:tabs>
        <w:ind w:left="265"/>
        <w:rPr>
          <w:sz w:val="24"/>
          <w:szCs w:val="24"/>
        </w:rPr>
      </w:pPr>
      <w:r>
        <w:rPr>
          <w:b/>
          <w:bCs/>
          <w:sz w:val="24"/>
          <w:szCs w:val="24"/>
        </w:rPr>
        <w:t>КОНСУЛЬТАНТЫ</w:t>
      </w:r>
    </w:p>
    <w:p w:rsidR="0005762C" w:rsidRDefault="0005762C">
      <w:pPr>
        <w:tabs>
          <w:tab w:val="left" w:pos="-5"/>
        </w:tabs>
        <w:ind w:left="265"/>
        <w:rPr>
          <w:sz w:val="24"/>
          <w:szCs w:val="24"/>
        </w:rPr>
      </w:pPr>
      <w:r>
        <w:rPr>
          <w:sz w:val="24"/>
          <w:szCs w:val="24"/>
        </w:rPr>
        <w:t xml:space="preserve">Хомченко Т.М.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sz w:val="24"/>
          <w:szCs w:val="24"/>
        </w:rPr>
        <w:t xml:space="preserve"> ответственный секретарь издательства «Стройпассаж».</w:t>
      </w:r>
    </w:p>
    <w:p w:rsidR="0005762C" w:rsidRDefault="0005762C">
      <w:pPr>
        <w:tabs>
          <w:tab w:val="left" w:pos="-5"/>
        </w:tabs>
        <w:ind w:left="265"/>
        <w:rPr>
          <w:sz w:val="24"/>
          <w:szCs w:val="24"/>
        </w:rPr>
      </w:pPr>
      <w:r>
        <w:rPr>
          <w:sz w:val="24"/>
          <w:szCs w:val="24"/>
        </w:rPr>
        <w:t xml:space="preserve">Монк Брюс </w:t>
      </w:r>
    </w:p>
    <w:p w:rsidR="0005762C" w:rsidRDefault="0005762C">
      <w:pPr>
        <w:tabs>
          <w:tab w:val="left" w:pos="-5"/>
        </w:tabs>
        <w:ind w:left="265"/>
        <w:rPr>
          <w:sz w:val="24"/>
          <w:szCs w:val="24"/>
        </w:rPr>
      </w:pPr>
      <w:r>
        <w:rPr>
          <w:sz w:val="24"/>
          <w:szCs w:val="24"/>
        </w:rPr>
        <w:t>Шеннон Д.О.</w:t>
      </w:r>
    </w:p>
    <w:p w:rsidR="0005762C" w:rsidRDefault="0005762C">
      <w:pPr>
        <w:tabs>
          <w:tab w:val="left" w:pos="-5"/>
        </w:tabs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Ваттс Д.С.</w:t>
      </w:r>
    </w:p>
    <w:p w:rsidR="0005762C" w:rsidRDefault="0005762C">
      <w:pPr>
        <w:tabs>
          <w:tab w:val="left" w:pos="-5"/>
        </w:tabs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tabs>
          <w:tab w:val="left" w:pos="-5"/>
        </w:tabs>
        <w:ind w:left="265"/>
        <w:rPr>
          <w:rFonts w:ascii="Arial CYR" w:hAnsi="Arial CYR" w:cs="Arial CYR"/>
          <w:b/>
          <w:bCs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НАД ПРОЕКТОМ РАБОТАЛИ</w:t>
      </w:r>
    </w:p>
    <w:p w:rsidR="0005762C" w:rsidRDefault="0005762C">
      <w:pPr>
        <w:tabs>
          <w:tab w:val="left" w:pos="-5"/>
        </w:tabs>
        <w:ind w:left="265"/>
        <w:rPr>
          <w:rFonts w:ascii="Arial CYR" w:hAnsi="Arial CYR" w:cs="Arial CYR"/>
          <w:b/>
          <w:bCs/>
          <w:sz w:val="24"/>
          <w:szCs w:val="24"/>
        </w:rPr>
      </w:pPr>
    </w:p>
    <w:tbl>
      <w:tblPr>
        <w:tblW w:w="0" w:type="auto"/>
        <w:tblInd w:w="-6" w:type="dxa"/>
        <w:tblLayout w:type="fixed"/>
        <w:tblCellMar>
          <w:left w:w="-5" w:type="dxa"/>
          <w:right w:w="-5" w:type="dxa"/>
        </w:tblCellMar>
        <w:tblLook w:val="0000" w:firstRow="0" w:lastRow="0" w:firstColumn="0" w:lastColumn="0" w:noHBand="0" w:noVBand="0"/>
      </w:tblPr>
      <w:tblGrid>
        <w:gridCol w:w="3181"/>
        <w:gridCol w:w="470"/>
        <w:gridCol w:w="4410"/>
      </w:tblGrid>
      <w:tr w:rsidR="0005762C" w:rsidRPr="00212810">
        <w:tblPrEx>
          <w:tblCellMar>
            <w:top w:w="0" w:type="dxa"/>
            <w:bottom w:w="0" w:type="dxa"/>
          </w:tblCellMar>
        </w:tblPrEx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tabs>
                <w:tab w:val="left" w:pos="265"/>
              </w:tabs>
              <w:ind w:left="55" w:hanging="55"/>
              <w:rPr>
                <w:sz w:val="24"/>
                <w:szCs w:val="24"/>
              </w:rPr>
            </w:pPr>
            <w:r w:rsidRPr="00212810">
              <w:rPr>
                <w:sz w:val="24"/>
                <w:szCs w:val="24"/>
              </w:rPr>
              <w:t>Руководитель проекта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  <w:r w:rsidRPr="00212810">
              <w:rPr>
                <w:sz w:val="24"/>
                <w:szCs w:val="24"/>
              </w:rPr>
              <w:t>Самин Ф.А.</w:t>
            </w:r>
          </w:p>
        </w:tc>
      </w:tr>
      <w:tr w:rsidR="0005762C" w:rsidRPr="00212810">
        <w:tblPrEx>
          <w:tblCellMar>
            <w:top w:w="0" w:type="dxa"/>
            <w:bottom w:w="0" w:type="dxa"/>
          </w:tblCellMar>
        </w:tblPrEx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  <w:r w:rsidRPr="00212810">
              <w:rPr>
                <w:sz w:val="24"/>
                <w:szCs w:val="24"/>
              </w:rPr>
              <w:t>Ведущий редактор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  <w:r w:rsidRPr="00212810">
              <w:rPr>
                <w:sz w:val="24"/>
                <w:szCs w:val="24"/>
              </w:rPr>
              <w:t>Папкова В.Ф.</w:t>
            </w:r>
          </w:p>
        </w:tc>
      </w:tr>
      <w:tr w:rsidR="0005762C" w:rsidRPr="00212810">
        <w:tblPrEx>
          <w:tblCellMar>
            <w:top w:w="0" w:type="dxa"/>
            <w:bottom w:w="0" w:type="dxa"/>
          </w:tblCellMar>
        </w:tblPrEx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  <w:r w:rsidRPr="00212810">
              <w:rPr>
                <w:sz w:val="24"/>
                <w:szCs w:val="24"/>
              </w:rPr>
              <w:lastRenderedPageBreak/>
              <w:t>Технический редактор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  <w:r w:rsidRPr="00212810">
              <w:rPr>
                <w:sz w:val="24"/>
                <w:szCs w:val="24"/>
              </w:rPr>
              <w:t>Демьяненко О.Ю.</w:t>
            </w:r>
          </w:p>
        </w:tc>
      </w:tr>
      <w:tr w:rsidR="0005762C" w:rsidRPr="00212810">
        <w:tblPrEx>
          <w:tblCellMar>
            <w:top w:w="0" w:type="dxa"/>
            <w:bottom w:w="0" w:type="dxa"/>
          </w:tblCellMar>
        </w:tblPrEx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tabs>
                <w:tab w:val="left" w:pos="265"/>
              </w:tabs>
              <w:ind w:left="55" w:hanging="55"/>
              <w:rPr>
                <w:sz w:val="24"/>
                <w:szCs w:val="24"/>
              </w:rPr>
            </w:pPr>
            <w:r w:rsidRPr="00212810">
              <w:rPr>
                <w:sz w:val="24"/>
                <w:szCs w:val="24"/>
              </w:rPr>
              <w:t>Художники-дизайнеры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  <w:r w:rsidRPr="00212810">
              <w:rPr>
                <w:sz w:val="24"/>
                <w:szCs w:val="24"/>
              </w:rPr>
              <w:t>Стребков Г.А.</w:t>
            </w:r>
          </w:p>
        </w:tc>
      </w:tr>
      <w:tr w:rsidR="0005762C" w:rsidRPr="00212810">
        <w:tblPrEx>
          <w:tblCellMar>
            <w:top w:w="0" w:type="dxa"/>
            <w:bottom w:w="0" w:type="dxa"/>
          </w:tblCellMar>
        </w:tblPrEx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  <w:r w:rsidRPr="00212810">
              <w:rPr>
                <w:sz w:val="24"/>
                <w:szCs w:val="24"/>
              </w:rPr>
              <w:t>Ломоносова М.Е.</w:t>
            </w:r>
          </w:p>
        </w:tc>
      </w:tr>
      <w:tr w:rsidR="0005762C" w:rsidRPr="00212810">
        <w:tblPrEx>
          <w:tblCellMar>
            <w:top w:w="0" w:type="dxa"/>
            <w:bottom w:w="0" w:type="dxa"/>
          </w:tblCellMar>
        </w:tblPrEx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  <w:r w:rsidRPr="00212810">
              <w:rPr>
                <w:sz w:val="24"/>
                <w:szCs w:val="24"/>
              </w:rPr>
              <w:t>Художники-иллюстраторы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  <w:r w:rsidRPr="00212810">
              <w:rPr>
                <w:sz w:val="24"/>
                <w:szCs w:val="24"/>
              </w:rPr>
              <w:t>Виноградова Т.</w:t>
            </w:r>
          </w:p>
        </w:tc>
      </w:tr>
      <w:tr w:rsidR="0005762C" w:rsidRPr="00212810">
        <w:tblPrEx>
          <w:tblCellMar>
            <w:top w:w="0" w:type="dxa"/>
            <w:bottom w:w="0" w:type="dxa"/>
          </w:tblCellMar>
        </w:tblPrEx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  <w:r w:rsidRPr="00212810">
              <w:rPr>
                <w:sz w:val="24"/>
                <w:szCs w:val="24"/>
              </w:rPr>
              <w:t>Акимов Ю.</w:t>
            </w:r>
          </w:p>
        </w:tc>
      </w:tr>
      <w:tr w:rsidR="0005762C" w:rsidRPr="00212810">
        <w:tblPrEx>
          <w:tblCellMar>
            <w:top w:w="0" w:type="dxa"/>
            <w:bottom w:w="0" w:type="dxa"/>
          </w:tblCellMar>
        </w:tblPrEx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  <w:r w:rsidRPr="00212810">
              <w:rPr>
                <w:sz w:val="24"/>
                <w:szCs w:val="24"/>
              </w:rPr>
              <w:t>Новичкова Е.</w:t>
            </w:r>
          </w:p>
        </w:tc>
      </w:tr>
      <w:tr w:rsidR="0005762C" w:rsidRPr="00212810">
        <w:tblPrEx>
          <w:tblCellMar>
            <w:top w:w="0" w:type="dxa"/>
            <w:bottom w:w="0" w:type="dxa"/>
          </w:tblCellMar>
        </w:tblPrEx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  <w:r w:rsidRPr="00212810">
              <w:rPr>
                <w:sz w:val="24"/>
                <w:szCs w:val="24"/>
              </w:rPr>
              <w:t>Художники-аниматоры: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  <w:r w:rsidRPr="00212810">
              <w:rPr>
                <w:sz w:val="24"/>
                <w:szCs w:val="24"/>
              </w:rPr>
              <w:t>Самин П.А.</w:t>
            </w:r>
          </w:p>
        </w:tc>
      </w:tr>
      <w:tr w:rsidR="0005762C" w:rsidRPr="00212810">
        <w:tblPrEx>
          <w:tblCellMar>
            <w:top w:w="0" w:type="dxa"/>
            <w:bottom w:w="0" w:type="dxa"/>
          </w:tblCellMar>
        </w:tblPrEx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  <w:r w:rsidRPr="00212810">
              <w:rPr>
                <w:sz w:val="24"/>
                <w:szCs w:val="24"/>
              </w:rPr>
              <w:t>Мусатов Д.И.</w:t>
            </w:r>
          </w:p>
        </w:tc>
      </w:tr>
      <w:tr w:rsidR="0005762C" w:rsidRPr="00212810">
        <w:tblPrEx>
          <w:tblCellMar>
            <w:top w:w="0" w:type="dxa"/>
            <w:bottom w:w="0" w:type="dxa"/>
          </w:tblCellMar>
        </w:tblPrEx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  <w:r w:rsidRPr="00212810">
              <w:rPr>
                <w:sz w:val="24"/>
                <w:szCs w:val="24"/>
              </w:rPr>
              <w:t>Арышев Д.В.</w:t>
            </w:r>
          </w:p>
        </w:tc>
      </w:tr>
      <w:tr w:rsidR="0005762C" w:rsidRPr="00212810">
        <w:tblPrEx>
          <w:tblCellMar>
            <w:top w:w="0" w:type="dxa"/>
            <w:bottom w:w="0" w:type="dxa"/>
          </w:tblCellMar>
        </w:tblPrEx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  <w:r w:rsidRPr="00212810">
              <w:rPr>
                <w:sz w:val="24"/>
                <w:szCs w:val="24"/>
              </w:rPr>
              <w:t>Шевелев Е.Н.</w:t>
            </w:r>
          </w:p>
        </w:tc>
      </w:tr>
      <w:tr w:rsidR="0005762C" w:rsidRPr="00212810">
        <w:tblPrEx>
          <w:tblCellMar>
            <w:top w:w="0" w:type="dxa"/>
            <w:bottom w:w="0" w:type="dxa"/>
          </w:tblCellMar>
        </w:tblPrEx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  <w:r w:rsidRPr="00212810">
              <w:rPr>
                <w:sz w:val="24"/>
                <w:szCs w:val="24"/>
              </w:rPr>
              <w:t>Титова В.Е.</w:t>
            </w:r>
          </w:p>
        </w:tc>
      </w:tr>
      <w:tr w:rsidR="0005762C" w:rsidRPr="00212810">
        <w:tblPrEx>
          <w:tblCellMar>
            <w:top w:w="0" w:type="dxa"/>
            <w:bottom w:w="0" w:type="dxa"/>
          </w:tblCellMar>
        </w:tblPrEx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  <w:r w:rsidRPr="00212810">
              <w:rPr>
                <w:sz w:val="24"/>
                <w:szCs w:val="24"/>
              </w:rPr>
              <w:t>Рязанов В.В.</w:t>
            </w:r>
          </w:p>
        </w:tc>
      </w:tr>
      <w:tr w:rsidR="0005762C" w:rsidRPr="00212810">
        <w:tblPrEx>
          <w:tblCellMar>
            <w:top w:w="0" w:type="dxa"/>
            <w:bottom w:w="0" w:type="dxa"/>
          </w:tblCellMar>
        </w:tblPrEx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  <w:r w:rsidRPr="00212810">
              <w:rPr>
                <w:sz w:val="24"/>
                <w:szCs w:val="24"/>
              </w:rPr>
              <w:t>Беззаборов К.Е.</w:t>
            </w:r>
          </w:p>
        </w:tc>
      </w:tr>
      <w:tr w:rsidR="0005762C" w:rsidRPr="00212810">
        <w:tblPrEx>
          <w:tblCellMar>
            <w:top w:w="0" w:type="dxa"/>
            <w:bottom w:w="0" w:type="dxa"/>
          </w:tblCellMar>
        </w:tblPrEx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  <w:r w:rsidRPr="00212810">
              <w:rPr>
                <w:sz w:val="24"/>
                <w:szCs w:val="24"/>
              </w:rPr>
              <w:t>Дикторы: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  <w:r w:rsidRPr="00212810">
              <w:rPr>
                <w:sz w:val="24"/>
                <w:szCs w:val="24"/>
              </w:rPr>
              <w:t>Стивен Дюар</w:t>
            </w:r>
          </w:p>
        </w:tc>
      </w:tr>
      <w:tr w:rsidR="0005762C" w:rsidRPr="00212810">
        <w:tblPrEx>
          <w:tblCellMar>
            <w:top w:w="0" w:type="dxa"/>
            <w:bottom w:w="0" w:type="dxa"/>
          </w:tblCellMar>
        </w:tblPrEx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  <w:r w:rsidRPr="00212810">
              <w:rPr>
                <w:sz w:val="24"/>
                <w:szCs w:val="24"/>
              </w:rPr>
              <w:t xml:space="preserve">Мишель Эванс                                                                                               </w:t>
            </w:r>
          </w:p>
        </w:tc>
      </w:tr>
      <w:tr w:rsidR="0005762C" w:rsidRPr="00212810">
        <w:tblPrEx>
          <w:tblCellMar>
            <w:top w:w="0" w:type="dxa"/>
            <w:bottom w:w="0" w:type="dxa"/>
          </w:tblCellMar>
        </w:tblPrEx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  <w:r w:rsidRPr="00212810">
              <w:rPr>
                <w:sz w:val="24"/>
                <w:szCs w:val="24"/>
              </w:rPr>
              <w:t>Джордж Ваттс</w:t>
            </w:r>
          </w:p>
        </w:tc>
      </w:tr>
      <w:tr w:rsidR="0005762C" w:rsidRPr="00212810">
        <w:tblPrEx>
          <w:tblCellMar>
            <w:top w:w="0" w:type="dxa"/>
            <w:bottom w:w="0" w:type="dxa"/>
          </w:tblCellMar>
        </w:tblPrEx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  <w:r w:rsidRPr="00212810">
              <w:rPr>
                <w:sz w:val="24"/>
                <w:szCs w:val="24"/>
              </w:rPr>
              <w:t>Аудиоинженер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  <w:r w:rsidRPr="00212810">
              <w:rPr>
                <w:sz w:val="24"/>
                <w:szCs w:val="24"/>
              </w:rPr>
              <w:t>Карчевский Ф.О.</w:t>
            </w:r>
          </w:p>
        </w:tc>
      </w:tr>
      <w:tr w:rsidR="0005762C" w:rsidRPr="00212810">
        <w:tblPrEx>
          <w:tblCellMar>
            <w:top w:w="0" w:type="dxa"/>
            <w:bottom w:w="0" w:type="dxa"/>
          </w:tblCellMar>
        </w:tblPrEx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  <w:r w:rsidRPr="00212810">
              <w:rPr>
                <w:sz w:val="24"/>
                <w:szCs w:val="24"/>
              </w:rPr>
              <w:t>Видеоинженер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  <w:r w:rsidRPr="00212810">
              <w:rPr>
                <w:sz w:val="24"/>
                <w:szCs w:val="24"/>
              </w:rPr>
              <w:t>Саркисян Р.К.</w:t>
            </w:r>
          </w:p>
        </w:tc>
      </w:tr>
      <w:tr w:rsidR="0005762C" w:rsidRPr="00212810">
        <w:tblPrEx>
          <w:tblCellMar>
            <w:top w:w="0" w:type="dxa"/>
            <w:bottom w:w="0" w:type="dxa"/>
          </w:tblCellMar>
        </w:tblPrEx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  <w:r w:rsidRPr="00212810">
              <w:rPr>
                <w:sz w:val="24"/>
                <w:szCs w:val="24"/>
              </w:rPr>
              <w:t>Программисты: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  <w:r w:rsidRPr="00212810">
              <w:rPr>
                <w:rFonts w:ascii="Arial CYR" w:hAnsi="Arial CYR" w:cs="Arial CYR"/>
                <w:sz w:val="24"/>
                <w:szCs w:val="24"/>
              </w:rPr>
              <w:t>Петрова Ю.В.</w:t>
            </w:r>
          </w:p>
        </w:tc>
      </w:tr>
      <w:tr w:rsidR="0005762C" w:rsidRPr="00212810">
        <w:tblPrEx>
          <w:tblCellMar>
            <w:top w:w="0" w:type="dxa"/>
            <w:bottom w:w="0" w:type="dxa"/>
          </w:tblCellMar>
        </w:tblPrEx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  <w:r w:rsidRPr="00212810">
              <w:rPr>
                <w:rFonts w:ascii="Arial CYR" w:hAnsi="Arial CYR" w:cs="Arial CYR"/>
                <w:sz w:val="24"/>
                <w:szCs w:val="24"/>
              </w:rPr>
              <w:t>Момзиков В.В.</w:t>
            </w:r>
          </w:p>
        </w:tc>
      </w:tr>
      <w:tr w:rsidR="0005762C" w:rsidRPr="00212810">
        <w:tblPrEx>
          <w:tblCellMar>
            <w:top w:w="0" w:type="dxa"/>
            <w:bottom w:w="0" w:type="dxa"/>
          </w:tblCellMar>
        </w:tblPrEx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  <w:r w:rsidRPr="00212810">
              <w:rPr>
                <w:rFonts w:ascii="Arial CYR" w:hAnsi="Arial CYR" w:cs="Arial CYR"/>
                <w:sz w:val="24"/>
                <w:szCs w:val="24"/>
              </w:rPr>
              <w:t>Дорошин С.С.</w:t>
            </w:r>
          </w:p>
        </w:tc>
      </w:tr>
      <w:tr w:rsidR="0005762C" w:rsidRPr="00212810">
        <w:tblPrEx>
          <w:tblCellMar>
            <w:top w:w="0" w:type="dxa"/>
            <w:bottom w:w="0" w:type="dxa"/>
          </w:tblCellMar>
        </w:tblPrEx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  <w:r w:rsidRPr="00212810">
              <w:rPr>
                <w:sz w:val="24"/>
                <w:szCs w:val="24"/>
              </w:rPr>
              <w:t>Специалисты контроля качества: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  <w:r w:rsidRPr="00212810">
              <w:rPr>
                <w:sz w:val="24"/>
                <w:szCs w:val="24"/>
              </w:rPr>
              <w:t>Кислов П.А.</w:t>
            </w:r>
          </w:p>
        </w:tc>
      </w:tr>
      <w:tr w:rsidR="0005762C" w:rsidRPr="00212810">
        <w:tblPrEx>
          <w:tblCellMar>
            <w:top w:w="0" w:type="dxa"/>
            <w:bottom w:w="0" w:type="dxa"/>
          </w:tblCellMar>
        </w:tblPrEx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  <w:r w:rsidRPr="00212810">
              <w:rPr>
                <w:sz w:val="24"/>
                <w:szCs w:val="24"/>
              </w:rPr>
              <w:t>Щеглов О.Л.</w:t>
            </w:r>
          </w:p>
        </w:tc>
      </w:tr>
      <w:tr w:rsidR="0005762C" w:rsidRPr="00212810">
        <w:tblPrEx>
          <w:tblCellMar>
            <w:top w:w="0" w:type="dxa"/>
            <w:bottom w:w="0" w:type="dxa"/>
          </w:tblCellMar>
        </w:tblPrEx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05762C" w:rsidRPr="00212810" w:rsidRDefault="0005762C">
            <w:pPr>
              <w:rPr>
                <w:sz w:val="24"/>
                <w:szCs w:val="24"/>
              </w:rPr>
            </w:pPr>
          </w:p>
        </w:tc>
      </w:tr>
    </w:tbl>
    <w:p w:rsidR="0005762C" w:rsidRDefault="0005762C">
      <w:pPr>
        <w:rPr>
          <w:sz w:val="24"/>
          <w:szCs w:val="24"/>
        </w:rPr>
      </w:pPr>
    </w:p>
    <w:p w:rsidR="0005762C" w:rsidRDefault="0005762C">
      <w:pPr>
        <w:rPr>
          <w:sz w:val="24"/>
          <w:szCs w:val="24"/>
        </w:rPr>
      </w:pPr>
    </w:p>
    <w:p w:rsidR="00BD59A3" w:rsidRPr="00BD59A3" w:rsidRDefault="0005762C" w:rsidP="00BD59A3">
      <w:pPr>
        <w:ind w:left="265"/>
        <w:jc w:val="center"/>
        <w:rPr>
          <w:b/>
          <w:sz w:val="32"/>
          <w:szCs w:val="24"/>
        </w:rPr>
      </w:pPr>
      <w:r>
        <w:rPr>
          <w:sz w:val="24"/>
          <w:szCs w:val="24"/>
        </w:rPr>
        <w:br w:type="page"/>
      </w:r>
      <w:r w:rsidR="00BD59A3" w:rsidRPr="00BD59A3">
        <w:rPr>
          <w:b/>
          <w:sz w:val="32"/>
          <w:szCs w:val="24"/>
        </w:rPr>
        <w:lastRenderedPageBreak/>
        <w:t>Термины</w:t>
      </w:r>
    </w:p>
    <w:p w:rsidR="00BD59A3" w:rsidRDefault="00BD59A3">
      <w:pPr>
        <w:ind w:left="265"/>
        <w:rPr>
          <w:rFonts w:ascii="Arial CYR" w:hAnsi="Arial CYR" w:cs="Arial CYR"/>
          <w:b/>
          <w:bCs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Администратор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зарегистрированный пользователь среды обучения, обладающий эксклюзивными правами доступа ко всем компонентам системы и средствам их конфигурирования. Полномочия администратора  позволяют ему изменять любые настройки и права любого другого зарегистрированного пользователя системы, добавлять в систему учетные записи о новых пользователях, а также модифицировать и удалять записи о ранее созданных. Стандартные параметры учетной записи администратора (имя пользователя </w:t>
      </w:r>
      <w:r>
        <w:rPr>
          <w:rFonts w:ascii="Arial CYR" w:hAnsi="Arial CYR" w:cs="Arial CYR"/>
          <w:i/>
          <w:iCs/>
          <w:sz w:val="24"/>
          <w:szCs w:val="24"/>
        </w:rPr>
        <w:t>«admin»</w:t>
      </w:r>
      <w:r>
        <w:rPr>
          <w:rFonts w:ascii="Arial CYR" w:hAnsi="Arial CYR" w:cs="Arial CYR"/>
          <w:sz w:val="24"/>
          <w:szCs w:val="24"/>
        </w:rPr>
        <w:t xml:space="preserve"> и пароль </w:t>
      </w:r>
      <w:r>
        <w:rPr>
          <w:rFonts w:ascii="Arial CYR" w:hAnsi="Arial CYR" w:cs="Arial CYR"/>
          <w:i/>
          <w:iCs/>
          <w:sz w:val="24"/>
          <w:szCs w:val="24"/>
        </w:rPr>
        <w:t>«masterkey»</w:t>
      </w:r>
      <w:r>
        <w:rPr>
          <w:rFonts w:ascii="Arial CYR" w:hAnsi="Arial CYR" w:cs="Arial CYR"/>
          <w:sz w:val="24"/>
          <w:szCs w:val="24"/>
        </w:rPr>
        <w:t>) устанавливаются по умолчанию при инсталляции системы. В дальнейшем они могут изменяться администратором в ходе работы, однако, сама учетная запись администратора жестко встроена в систему и не может быть удалена. Администратор может удалять темы и объекты созданные любыми другими пользователями, но не имеет прав на создание тем и объектов, так как является пользователем обеспечивающим взаимодействие других пользователей с системой, а также может избавить её от наличия ненужных данных.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i/>
          <w:iCs/>
          <w:sz w:val="24"/>
          <w:szCs w:val="24"/>
        </w:rPr>
      </w:pPr>
      <w:r>
        <w:rPr>
          <w:rFonts w:ascii="Arial CYR" w:hAnsi="Arial CYR" w:cs="Arial CYR"/>
          <w:i/>
          <w:iCs/>
          <w:sz w:val="24"/>
          <w:szCs w:val="24"/>
        </w:rPr>
        <w:t>Замечание: Поставляемые вместе с системой компоненты не могут быть удалены или изменены даже администратором.</w:t>
      </w:r>
    </w:p>
    <w:p w:rsidR="00BD59A3" w:rsidRDefault="00BD59A3">
      <w:pPr>
        <w:ind w:left="265"/>
        <w:rPr>
          <w:rFonts w:ascii="Arial CYR" w:hAnsi="Arial CYR" w:cs="Arial CYR"/>
          <w:b/>
          <w:bCs/>
          <w:sz w:val="26"/>
          <w:szCs w:val="26"/>
        </w:rPr>
      </w:pPr>
    </w:p>
    <w:p w:rsidR="0005762C" w:rsidRDefault="0005762C">
      <w:pPr>
        <w:ind w:left="265"/>
        <w:rPr>
          <w:rFonts w:ascii="Arial CYR" w:hAnsi="Arial CYR" w:cs="Arial CYR"/>
          <w:sz w:val="26"/>
          <w:szCs w:val="26"/>
        </w:rPr>
      </w:pPr>
      <w:r>
        <w:rPr>
          <w:rFonts w:ascii="Arial CYR" w:hAnsi="Arial CYR" w:cs="Arial CYR"/>
          <w:b/>
          <w:bCs/>
          <w:sz w:val="26"/>
          <w:szCs w:val="26"/>
        </w:rPr>
        <w:t>Анимация</w:t>
      </w:r>
      <w:r>
        <w:rPr>
          <w:rFonts w:ascii="Arial CYR" w:hAnsi="Arial CYR" w:cs="Arial CYR"/>
          <w:sz w:val="26"/>
          <w:szCs w:val="26"/>
        </w:rPr>
        <w:t xml:space="preserve"> </w:t>
      </w:r>
      <w:r>
        <w:rPr>
          <w:rFonts w:ascii="Times New Roman CYR" w:hAnsi="Times New Roman CYR" w:cs="Times New Roman CYR"/>
          <w:sz w:val="26"/>
          <w:szCs w:val="26"/>
        </w:rPr>
        <w:t>–</w:t>
      </w:r>
      <w:r>
        <w:rPr>
          <w:rFonts w:ascii="Arial CYR" w:hAnsi="Arial CYR" w:cs="Arial CYR"/>
          <w:sz w:val="26"/>
          <w:szCs w:val="26"/>
        </w:rPr>
        <w:t xml:space="preserve"> технология искусственного синтеза изображений движущихся объектов, основанная на использовании психофизиологических особенностей зрительного аппарата человека. Широко используется в сфере мультипликации. Анимация позволяет оптически эмулировать динамичный визуальный ряд посредством быстрой смены последовательности статичных кадров (видеоряда), несущих синтезированные графические изображения неподвижного объекта в близкие, но различные моменты времени.  В сфере информационных и компьютерных технологий в качестве кадров для анимации широко используются высококачественные цифровые изображения растрового и/или векторного формата, визуально передающие наиболее значимые черты соответствующих объектов реальности.</w:t>
      </w:r>
    </w:p>
    <w:p w:rsidR="0005762C" w:rsidRDefault="0005762C">
      <w:pPr>
        <w:ind w:left="265"/>
        <w:rPr>
          <w:rFonts w:ascii="Arial CYR" w:hAnsi="Arial CYR" w:cs="Arial CYR"/>
          <w:sz w:val="26"/>
          <w:szCs w:val="26"/>
        </w:rPr>
      </w:pPr>
    </w:p>
    <w:p w:rsidR="0005762C" w:rsidRDefault="0005762C">
      <w:pPr>
        <w:ind w:left="265"/>
        <w:rPr>
          <w:rFonts w:ascii="Arial CYR" w:hAnsi="Arial CYR" w:cs="Arial CYR"/>
          <w:sz w:val="26"/>
          <w:szCs w:val="26"/>
        </w:rPr>
      </w:pPr>
      <w:r>
        <w:rPr>
          <w:rFonts w:ascii="Arial CYR" w:hAnsi="Arial CYR" w:cs="Arial CYR"/>
          <w:sz w:val="26"/>
          <w:szCs w:val="26"/>
        </w:rPr>
        <w:t>Информационные объекты типа «Анимация», включенные в поставку данной системы, могут представлять собой гибриды растрового и векторного изображений. Поведение информационного объекта типа «Анимация»</w:t>
      </w:r>
      <w:r>
        <w:rPr>
          <w:rFonts w:ascii="Arial CYR" w:hAnsi="Arial CYR" w:cs="Arial CYR"/>
          <w:i/>
          <w:iCs/>
          <w:sz w:val="26"/>
          <w:szCs w:val="26"/>
        </w:rPr>
        <w:t xml:space="preserve"> </w:t>
      </w:r>
      <w:r>
        <w:rPr>
          <w:rFonts w:ascii="Arial CYR" w:hAnsi="Arial CYR" w:cs="Arial CYR"/>
          <w:sz w:val="26"/>
          <w:szCs w:val="26"/>
        </w:rPr>
        <w:t>определяется пользователем среды обучения посредством обращения к одной из следующих функций: проиграть, остановить, перемотать вперед, перемотать назад, поставить на паузу, проиграть в окне, проиграть во весь экран.</w:t>
      </w:r>
    </w:p>
    <w:p w:rsidR="00BD59A3" w:rsidRDefault="00BD59A3">
      <w:pPr>
        <w:ind w:left="265"/>
        <w:rPr>
          <w:rFonts w:ascii="Arial CYR" w:hAnsi="Arial CYR" w:cs="Arial CYR"/>
          <w:b/>
          <w:bCs/>
          <w:sz w:val="26"/>
          <w:szCs w:val="26"/>
        </w:rPr>
      </w:pPr>
    </w:p>
    <w:p w:rsidR="0005762C" w:rsidRDefault="0005762C">
      <w:pPr>
        <w:ind w:left="265"/>
        <w:rPr>
          <w:rFonts w:ascii="Arial CYR" w:hAnsi="Arial CYR" w:cs="Arial CYR"/>
          <w:sz w:val="26"/>
          <w:szCs w:val="26"/>
        </w:rPr>
      </w:pPr>
      <w:r>
        <w:rPr>
          <w:rFonts w:ascii="Arial CYR" w:hAnsi="Arial CYR" w:cs="Arial CYR"/>
          <w:b/>
          <w:bCs/>
          <w:sz w:val="26"/>
          <w:szCs w:val="26"/>
        </w:rPr>
        <w:t xml:space="preserve">Видеофрагмент </w:t>
      </w:r>
      <w:r>
        <w:rPr>
          <w:rFonts w:ascii="Times New Roman CYR" w:hAnsi="Times New Roman CYR" w:cs="Times New Roman CYR"/>
          <w:sz w:val="26"/>
          <w:szCs w:val="26"/>
        </w:rPr>
        <w:t>–</w:t>
      </w:r>
      <w:r>
        <w:rPr>
          <w:rFonts w:ascii="Arial CYR" w:hAnsi="Arial CYR" w:cs="Arial CYR"/>
          <w:sz w:val="26"/>
          <w:szCs w:val="26"/>
        </w:rPr>
        <w:t xml:space="preserve"> упорядоченная последовательность статичных кадров (видеоряд), несущих неподвижные реалистичные изображения движущихся объектов в близкие, но различные моменты времени. Как правило, видеоряд снабжается жесткой привязкой к синхронно воспроизводимому звуковому </w:t>
      </w:r>
      <w:r>
        <w:rPr>
          <w:rFonts w:ascii="Arial CYR" w:hAnsi="Arial CYR" w:cs="Arial CYR"/>
          <w:sz w:val="26"/>
          <w:szCs w:val="26"/>
        </w:rPr>
        <w:lastRenderedPageBreak/>
        <w:t xml:space="preserve">ряду. Понятие видеофрагмента, а также методы его записи, обработки и демонстрации лежат в основе современной теле-, кино- и видеоиндустрии. </w:t>
      </w:r>
    </w:p>
    <w:p w:rsidR="0005762C" w:rsidRDefault="0005762C">
      <w:pPr>
        <w:ind w:left="265"/>
        <w:rPr>
          <w:rFonts w:ascii="Arial CYR" w:hAnsi="Arial CYR" w:cs="Arial CYR"/>
          <w:sz w:val="26"/>
          <w:szCs w:val="26"/>
        </w:rPr>
      </w:pPr>
    </w:p>
    <w:p w:rsidR="0005762C" w:rsidRDefault="0005762C">
      <w:pPr>
        <w:ind w:left="265"/>
        <w:rPr>
          <w:rFonts w:ascii="Arial CYR" w:hAnsi="Arial CYR" w:cs="Arial CYR"/>
          <w:sz w:val="26"/>
          <w:szCs w:val="26"/>
        </w:rPr>
      </w:pPr>
      <w:r>
        <w:rPr>
          <w:rFonts w:ascii="Arial CYR" w:hAnsi="Arial CYR" w:cs="Arial CYR"/>
          <w:sz w:val="26"/>
          <w:szCs w:val="26"/>
        </w:rPr>
        <w:t>В сфере информационных и компьютерных технологий в качестве кадров для видеоряда широко используются высококачественные изображения объектов реальности, подготовленные в одном из специальных цифровых форматов. Главным визуальным отличием кадров видеоряда от кадров анимационного ряда является их максимальное соответствие истинным изображениям объектов реальности.</w:t>
      </w:r>
    </w:p>
    <w:p w:rsidR="0005762C" w:rsidRDefault="0005762C">
      <w:pPr>
        <w:ind w:left="265"/>
        <w:rPr>
          <w:rFonts w:ascii="Arial CYR" w:hAnsi="Arial CYR" w:cs="Arial CYR"/>
          <w:sz w:val="26"/>
          <w:szCs w:val="26"/>
        </w:rPr>
      </w:pPr>
    </w:p>
    <w:p w:rsidR="0005762C" w:rsidRDefault="0005762C">
      <w:pPr>
        <w:ind w:left="265"/>
        <w:rPr>
          <w:rFonts w:ascii="Arial CYR" w:hAnsi="Arial CYR" w:cs="Arial CYR"/>
          <w:sz w:val="26"/>
          <w:szCs w:val="26"/>
        </w:rPr>
      </w:pPr>
      <w:r>
        <w:rPr>
          <w:rFonts w:ascii="Arial CYR" w:hAnsi="Arial CYR" w:cs="Arial CYR"/>
          <w:sz w:val="26"/>
          <w:szCs w:val="26"/>
        </w:rPr>
        <w:t>Как и в случае с информационным объектом типа «Анимация», поведение информационного объекта типа «Видеофрагмент» определяется пользователем среды обучения посредством обращения к одной из следующих функций: проиграть, остановить, перемотать вперед, перемотать назад, поставить на паузу, проиграть в окне, проиграть во весь экран.</w:t>
      </w:r>
    </w:p>
    <w:p w:rsidR="00BD59A3" w:rsidRDefault="00BD59A3">
      <w:pPr>
        <w:ind w:left="265"/>
        <w:rPr>
          <w:rFonts w:ascii="Arial CYR" w:hAnsi="Arial CYR" w:cs="Arial CYR"/>
          <w:b/>
          <w:bCs/>
          <w:sz w:val="26"/>
          <w:szCs w:val="26"/>
        </w:rPr>
      </w:pPr>
    </w:p>
    <w:p w:rsidR="0005762C" w:rsidRDefault="0005762C">
      <w:pPr>
        <w:ind w:left="265"/>
        <w:rPr>
          <w:rFonts w:ascii="Arial CYR" w:hAnsi="Arial CYR" w:cs="Arial CYR"/>
          <w:sz w:val="26"/>
          <w:szCs w:val="26"/>
        </w:rPr>
      </w:pPr>
      <w:r>
        <w:rPr>
          <w:rFonts w:ascii="Arial CYR" w:hAnsi="Arial CYR" w:cs="Arial CYR"/>
          <w:b/>
          <w:bCs/>
          <w:sz w:val="26"/>
          <w:szCs w:val="26"/>
        </w:rPr>
        <w:t>Звуковой фрагмент</w:t>
      </w:r>
      <w:r>
        <w:rPr>
          <w:rFonts w:ascii="Arial CYR" w:hAnsi="Arial CYR" w:cs="Arial CYR"/>
          <w:sz w:val="26"/>
          <w:szCs w:val="26"/>
        </w:rPr>
        <w:t xml:space="preserve"> </w:t>
      </w:r>
      <w:r>
        <w:rPr>
          <w:rFonts w:ascii="Times New Roman CYR" w:hAnsi="Times New Roman CYR" w:cs="Times New Roman CYR"/>
          <w:sz w:val="26"/>
          <w:szCs w:val="26"/>
        </w:rPr>
        <w:t>–</w:t>
      </w:r>
      <w:r>
        <w:rPr>
          <w:rFonts w:ascii="Arial CYR" w:hAnsi="Arial CYR" w:cs="Arial CYR"/>
          <w:sz w:val="26"/>
          <w:szCs w:val="26"/>
        </w:rPr>
        <w:t xml:space="preserve"> упорядоченная последовательность звуков (звуковой ряд), несущих информацию об аккустических колебаниях, производимых некоторым объектом в близкие, но различные моменты времени. Понятие звукового фрагмента, а также методы его записи, обработки и воспроизведения лежат в основе современной аудиоиндустрии.</w:t>
      </w:r>
    </w:p>
    <w:p w:rsidR="0005762C" w:rsidRDefault="0005762C">
      <w:pPr>
        <w:ind w:left="265"/>
        <w:rPr>
          <w:rFonts w:ascii="Arial CYR" w:hAnsi="Arial CYR" w:cs="Arial CYR"/>
          <w:sz w:val="26"/>
          <w:szCs w:val="26"/>
        </w:rPr>
      </w:pPr>
      <w:r>
        <w:rPr>
          <w:rFonts w:ascii="Arial CYR" w:hAnsi="Arial CYR" w:cs="Arial CYR"/>
          <w:sz w:val="26"/>
          <w:szCs w:val="26"/>
        </w:rPr>
        <w:t xml:space="preserve"> </w:t>
      </w:r>
    </w:p>
    <w:p w:rsidR="0005762C" w:rsidRDefault="0005762C">
      <w:pPr>
        <w:ind w:left="265"/>
        <w:rPr>
          <w:rFonts w:ascii="Arial CYR" w:hAnsi="Arial CYR" w:cs="Arial CYR"/>
          <w:sz w:val="26"/>
          <w:szCs w:val="26"/>
        </w:rPr>
      </w:pPr>
      <w:r>
        <w:rPr>
          <w:rFonts w:ascii="Arial CYR" w:hAnsi="Arial CYR" w:cs="Arial CYR"/>
          <w:sz w:val="26"/>
          <w:szCs w:val="26"/>
        </w:rPr>
        <w:t>В сфере информационных и компьютерных технологий в качестве элементов звукового ряда широко используются высококачественные  звуки, подготовленные в одном из специальных цифровых форматов. Аналогично видеоряду звуковой ряд может быть как истинным, так и искусственно синтезированным. Главным аудиальным отличием элементов истинного звукового ряда от элементов ряда синтезированного является их максимальное соответствие естественным звукам, производимым объектами реальности.</w:t>
      </w:r>
    </w:p>
    <w:p w:rsidR="0005762C" w:rsidRDefault="0005762C">
      <w:pPr>
        <w:ind w:left="265"/>
        <w:rPr>
          <w:rFonts w:ascii="Arial CYR" w:hAnsi="Arial CYR" w:cs="Arial CYR"/>
          <w:sz w:val="26"/>
          <w:szCs w:val="26"/>
        </w:rPr>
      </w:pPr>
    </w:p>
    <w:p w:rsidR="0005762C" w:rsidRDefault="0005762C">
      <w:pPr>
        <w:ind w:left="265"/>
        <w:rPr>
          <w:rFonts w:ascii="Arial CYR" w:hAnsi="Arial CYR" w:cs="Arial CYR"/>
          <w:sz w:val="26"/>
          <w:szCs w:val="26"/>
        </w:rPr>
      </w:pPr>
      <w:r>
        <w:rPr>
          <w:rFonts w:ascii="Arial CYR" w:hAnsi="Arial CYR" w:cs="Arial CYR"/>
          <w:sz w:val="26"/>
          <w:szCs w:val="26"/>
        </w:rPr>
        <w:t>Как и в случае с информационным объектом типа «Анимация» или «Видеофрагмент», поведение информационного объекта типа «Звуковой фрагмент» определяется пользователем среды обучения посредством обращения к одной из следующих функций: проиграть, остановить, перемотать вперед, перемотать назад, поставить на паузу.</w:t>
      </w:r>
    </w:p>
    <w:p w:rsidR="00BD59A3" w:rsidRDefault="00BD59A3">
      <w:pPr>
        <w:ind w:left="265"/>
        <w:rPr>
          <w:rFonts w:ascii="Arial CYR" w:hAnsi="Arial CYR" w:cs="Arial CYR"/>
          <w:b/>
          <w:bCs/>
          <w:sz w:val="26"/>
          <w:szCs w:val="26"/>
        </w:rPr>
      </w:pPr>
    </w:p>
    <w:p w:rsidR="0005762C" w:rsidRDefault="0005762C">
      <w:pPr>
        <w:ind w:left="265"/>
        <w:rPr>
          <w:rFonts w:ascii="Arial CYR" w:hAnsi="Arial CYR" w:cs="Arial CYR"/>
          <w:sz w:val="26"/>
          <w:szCs w:val="26"/>
        </w:rPr>
      </w:pPr>
      <w:r>
        <w:rPr>
          <w:rFonts w:ascii="Arial CYR" w:hAnsi="Arial CYR" w:cs="Arial CYR"/>
          <w:b/>
          <w:bCs/>
          <w:sz w:val="26"/>
          <w:szCs w:val="26"/>
        </w:rPr>
        <w:t>Информационный объект (ИО)</w:t>
      </w:r>
      <w:r>
        <w:rPr>
          <w:rFonts w:ascii="Arial CYR" w:hAnsi="Arial CYR" w:cs="Arial CYR"/>
          <w:sz w:val="26"/>
          <w:szCs w:val="26"/>
        </w:rPr>
        <w:t xml:space="preserve"> </w:t>
      </w:r>
      <w:r>
        <w:rPr>
          <w:rFonts w:ascii="Times New Roman CYR" w:hAnsi="Times New Roman CYR" w:cs="Times New Roman CYR"/>
          <w:sz w:val="26"/>
          <w:szCs w:val="26"/>
        </w:rPr>
        <w:t>–</w:t>
      </w:r>
      <w:r>
        <w:rPr>
          <w:rFonts w:ascii="Arial CYR" w:hAnsi="Arial CYR" w:cs="Arial CYR"/>
          <w:sz w:val="26"/>
          <w:szCs w:val="26"/>
        </w:rPr>
        <w:t xml:space="preserve"> логически связанный блок информации об определенном понятии, интегрированный из нескольких мультимедиа-компонент различных типов и представленный пользователю в электронном виде. Каждый информационный объект среды обучения в обязательном порядке имеет следующие атрибуты: </w:t>
      </w:r>
      <w:r>
        <w:rPr>
          <w:rFonts w:ascii="Arial CYR" w:hAnsi="Arial CYR" w:cs="Arial CYR"/>
          <w:i/>
          <w:iCs/>
          <w:sz w:val="26"/>
          <w:szCs w:val="26"/>
        </w:rPr>
        <w:t>имя, тип, подтип,  автор</w:t>
      </w:r>
      <w:r>
        <w:rPr>
          <w:rFonts w:ascii="Arial CYR" w:hAnsi="Arial CYR" w:cs="Arial CYR"/>
          <w:sz w:val="26"/>
          <w:szCs w:val="26"/>
        </w:rPr>
        <w:t xml:space="preserve"> и </w:t>
      </w:r>
      <w:r>
        <w:rPr>
          <w:rFonts w:ascii="Arial CYR" w:hAnsi="Arial CYR" w:cs="Arial CYR"/>
          <w:i/>
          <w:iCs/>
          <w:sz w:val="26"/>
          <w:szCs w:val="26"/>
        </w:rPr>
        <w:t>дата создания</w:t>
      </w:r>
      <w:r>
        <w:rPr>
          <w:rFonts w:ascii="Arial CYR" w:hAnsi="Arial CYR" w:cs="Arial CYR"/>
          <w:sz w:val="26"/>
          <w:szCs w:val="26"/>
        </w:rPr>
        <w:t xml:space="preserve">, а также включает в себя следующие элементы: </w:t>
      </w:r>
      <w:r>
        <w:rPr>
          <w:rFonts w:ascii="Arial CYR" w:hAnsi="Arial CYR" w:cs="Arial CYR"/>
          <w:i/>
          <w:iCs/>
          <w:sz w:val="26"/>
          <w:szCs w:val="26"/>
        </w:rPr>
        <w:t>основной файл</w:t>
      </w:r>
      <w:r>
        <w:rPr>
          <w:rFonts w:ascii="Arial CYR" w:hAnsi="Arial CYR" w:cs="Arial CYR"/>
          <w:sz w:val="26"/>
          <w:szCs w:val="26"/>
        </w:rPr>
        <w:t xml:space="preserve">, набор </w:t>
      </w:r>
      <w:r>
        <w:rPr>
          <w:rFonts w:ascii="Arial CYR" w:hAnsi="Arial CYR" w:cs="Arial CYR"/>
          <w:i/>
          <w:iCs/>
          <w:sz w:val="26"/>
          <w:szCs w:val="26"/>
        </w:rPr>
        <w:t>ключевых слов</w:t>
      </w:r>
      <w:r>
        <w:rPr>
          <w:rFonts w:ascii="Arial CYR" w:hAnsi="Arial CYR" w:cs="Arial CYR"/>
          <w:sz w:val="26"/>
          <w:szCs w:val="26"/>
        </w:rPr>
        <w:t xml:space="preserve">, </w:t>
      </w:r>
      <w:r>
        <w:rPr>
          <w:rFonts w:ascii="Arial CYR" w:hAnsi="Arial CYR" w:cs="Arial CYR"/>
          <w:i/>
          <w:iCs/>
          <w:sz w:val="26"/>
          <w:szCs w:val="26"/>
        </w:rPr>
        <w:t>текстовую подпись</w:t>
      </w:r>
      <w:r>
        <w:rPr>
          <w:rFonts w:ascii="Arial CYR" w:hAnsi="Arial CYR" w:cs="Arial CYR"/>
          <w:sz w:val="26"/>
          <w:szCs w:val="26"/>
        </w:rPr>
        <w:t xml:space="preserve"> и </w:t>
      </w:r>
      <w:r>
        <w:rPr>
          <w:rFonts w:ascii="Arial CYR" w:hAnsi="Arial CYR" w:cs="Arial CYR"/>
          <w:i/>
          <w:iCs/>
          <w:sz w:val="26"/>
          <w:szCs w:val="26"/>
        </w:rPr>
        <w:t>звуковую подпись</w:t>
      </w:r>
      <w:r>
        <w:rPr>
          <w:rFonts w:ascii="Arial CYR" w:hAnsi="Arial CYR" w:cs="Arial CYR"/>
          <w:sz w:val="26"/>
          <w:szCs w:val="26"/>
        </w:rPr>
        <w:t xml:space="preserve">. Каждый </w:t>
      </w:r>
      <w:r>
        <w:rPr>
          <w:rFonts w:ascii="Arial CYR" w:hAnsi="Arial CYR" w:cs="Arial CYR"/>
          <w:sz w:val="26"/>
          <w:szCs w:val="26"/>
        </w:rPr>
        <w:lastRenderedPageBreak/>
        <w:t>информационный объект относится к некоторой определенной теме.</w:t>
      </w:r>
    </w:p>
    <w:p w:rsidR="0005762C" w:rsidRDefault="00366908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noProof/>
          <w:sz w:val="24"/>
          <w:szCs w:val="24"/>
        </w:rPr>
        <w:drawing>
          <wp:inline distT="0" distB="0" distL="0" distR="0">
            <wp:extent cx="3976370" cy="8048625"/>
            <wp:effectExtent l="0" t="0" r="5080" b="9525"/>
            <wp:docPr id="34" name="Рисунок 34" descr="bm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m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762C">
        <w:rPr>
          <w:rFonts w:ascii="Arial CYR" w:hAnsi="Arial CYR" w:cs="Arial CYR"/>
          <w:sz w:val="24"/>
          <w:szCs w:val="24"/>
        </w:rPr>
        <w:t xml:space="preserve"> </w:t>
      </w:r>
    </w:p>
    <w:p w:rsidR="0005762C" w:rsidRDefault="0005762C">
      <w:pPr>
        <w:ind w:left="265"/>
        <w:rPr>
          <w:rFonts w:ascii="Arial CYR" w:hAnsi="Arial CYR" w:cs="Arial CYR"/>
          <w:sz w:val="26"/>
          <w:szCs w:val="26"/>
        </w:rPr>
      </w:pPr>
      <w:r>
        <w:rPr>
          <w:rFonts w:ascii="Arial CYR" w:hAnsi="Arial CYR" w:cs="Arial CYR"/>
          <w:sz w:val="24"/>
          <w:szCs w:val="24"/>
        </w:rPr>
        <w:br w:type="page"/>
      </w:r>
      <w:r>
        <w:rPr>
          <w:rFonts w:ascii="Arial CYR" w:hAnsi="Arial CYR" w:cs="Arial CYR"/>
          <w:b/>
          <w:bCs/>
          <w:sz w:val="26"/>
          <w:szCs w:val="26"/>
        </w:rPr>
        <w:lastRenderedPageBreak/>
        <w:t>Мультимедиа-компонент</w:t>
      </w:r>
      <w:r>
        <w:rPr>
          <w:rFonts w:ascii="Arial CYR" w:hAnsi="Arial CYR" w:cs="Arial CYR"/>
          <w:sz w:val="26"/>
          <w:szCs w:val="26"/>
        </w:rPr>
        <w:t xml:space="preserve"> </w:t>
      </w:r>
      <w:r>
        <w:rPr>
          <w:rFonts w:ascii="Times New Roman CYR" w:hAnsi="Times New Roman CYR" w:cs="Times New Roman CYR"/>
          <w:sz w:val="26"/>
          <w:szCs w:val="26"/>
        </w:rPr>
        <w:t>–</w:t>
      </w:r>
      <w:r>
        <w:rPr>
          <w:rFonts w:ascii="Arial CYR" w:hAnsi="Arial CYR" w:cs="Arial CYR"/>
          <w:sz w:val="26"/>
          <w:szCs w:val="26"/>
        </w:rPr>
        <w:t xml:space="preserve"> информация об определенном понятии, представленная в электронном виде.</w:t>
      </w:r>
    </w:p>
    <w:p w:rsidR="00BD59A3" w:rsidRDefault="00BD59A3">
      <w:pPr>
        <w:ind w:left="265"/>
        <w:rPr>
          <w:rFonts w:ascii="Arial CYR" w:hAnsi="Arial CYR" w:cs="Arial CYR"/>
          <w:b/>
          <w:bCs/>
          <w:sz w:val="26"/>
          <w:szCs w:val="26"/>
          <w:lang w:val="en-US"/>
        </w:rPr>
      </w:pPr>
    </w:p>
    <w:p w:rsidR="0005762C" w:rsidRDefault="0005762C">
      <w:pPr>
        <w:ind w:left="265"/>
        <w:rPr>
          <w:sz w:val="26"/>
          <w:szCs w:val="26"/>
        </w:rPr>
      </w:pPr>
      <w:r>
        <w:rPr>
          <w:rFonts w:ascii="Arial CYR" w:hAnsi="Arial CYR" w:cs="Arial CYR"/>
          <w:b/>
          <w:bCs/>
          <w:sz w:val="26"/>
          <w:szCs w:val="26"/>
        </w:rPr>
        <w:t>Объект интерактивного взаимодействия</w:t>
      </w:r>
      <w:r>
        <w:rPr>
          <w:rFonts w:ascii="Arial CYR" w:hAnsi="Arial CYR" w:cs="Arial CYR"/>
          <w:sz w:val="26"/>
          <w:szCs w:val="26"/>
        </w:rPr>
        <w:t xml:space="preserve"> - специальная анимационная иллюстрация цифрового векторного формата, сочетающая в себе как собственно изображение, так и набор инструментов управления, позволяющих пользователю взаимодействовать с объектом данного типа. Под интерактивным понимается такой способ взаимодействия, при котором пользователь получает возможность  двусторонней связи с изучаемым объектом, т.е. способен самостоятельно задавать начальный набор внешних условий и в режиме реального времени наблюдать за тем, как изменяется поведение объекта в ответ на изменение этих условий. Хорошим примером объектов интерактивного взаимодействия являются 3D-модели персонажей, предметов и сцен,  реализованные в современных компьютерных играх.</w:t>
      </w:r>
    </w:p>
    <w:p w:rsidR="0005762C" w:rsidRDefault="0005762C">
      <w:pPr>
        <w:ind w:left="265"/>
        <w:rPr>
          <w:sz w:val="26"/>
          <w:szCs w:val="26"/>
        </w:rPr>
      </w:pPr>
    </w:p>
    <w:p w:rsidR="0005762C" w:rsidRDefault="0005762C">
      <w:pPr>
        <w:ind w:left="265"/>
        <w:rPr>
          <w:rFonts w:ascii="Arial CYR" w:hAnsi="Arial CYR" w:cs="Arial CYR"/>
          <w:i/>
          <w:iCs/>
          <w:sz w:val="24"/>
          <w:szCs w:val="24"/>
        </w:rPr>
      </w:pPr>
      <w:r>
        <w:rPr>
          <w:rFonts w:ascii="Arial CYR" w:hAnsi="Arial CYR" w:cs="Arial CYR"/>
          <w:i/>
          <w:iCs/>
          <w:sz w:val="24"/>
          <w:szCs w:val="24"/>
        </w:rPr>
        <w:t>Замечание</w:t>
      </w:r>
      <w:r>
        <w:rPr>
          <w:i/>
          <w:iCs/>
          <w:sz w:val="24"/>
          <w:szCs w:val="24"/>
        </w:rPr>
        <w:t>:</w:t>
      </w:r>
      <w:r>
        <w:rPr>
          <w:rFonts w:ascii="Arial CYR" w:hAnsi="Arial CYR" w:cs="Arial CYR"/>
          <w:i/>
          <w:iCs/>
          <w:sz w:val="24"/>
          <w:szCs w:val="24"/>
        </w:rPr>
        <w:t xml:space="preserve"> Во время проигрывания звуковой подписи у некоторых объектов интерактивного взаимодействия может пропадать иллюстрация. Она восстанавливается после проигрывания звуковой подписи или нажатия кнопки </w:t>
      </w:r>
      <w:r>
        <w:rPr>
          <w:i/>
          <w:iCs/>
          <w:sz w:val="24"/>
          <w:szCs w:val="24"/>
        </w:rPr>
        <w:t>"</w:t>
      </w:r>
      <w:r>
        <w:rPr>
          <w:rFonts w:ascii="Arial CYR" w:hAnsi="Arial CYR" w:cs="Arial CYR"/>
          <w:i/>
          <w:iCs/>
          <w:sz w:val="24"/>
          <w:szCs w:val="24"/>
        </w:rPr>
        <w:t>Стоп</w:t>
      </w:r>
      <w:r>
        <w:rPr>
          <w:i/>
          <w:iCs/>
          <w:sz w:val="24"/>
          <w:szCs w:val="24"/>
        </w:rPr>
        <w:t>"</w:t>
      </w:r>
      <w:r>
        <w:rPr>
          <w:rFonts w:ascii="Arial CYR" w:hAnsi="Arial CYR" w:cs="Arial CYR"/>
          <w:i/>
          <w:iCs/>
          <w:sz w:val="24"/>
          <w:szCs w:val="24"/>
        </w:rPr>
        <w:t>.</w:t>
      </w:r>
    </w:p>
    <w:p w:rsidR="00BD59A3" w:rsidRDefault="00BD59A3">
      <w:pPr>
        <w:ind w:left="265"/>
        <w:rPr>
          <w:rFonts w:ascii="Arial CYR" w:hAnsi="Arial CYR" w:cs="Arial CYR"/>
          <w:b/>
          <w:bCs/>
          <w:sz w:val="26"/>
          <w:szCs w:val="26"/>
          <w:lang w:val="en-US"/>
        </w:rPr>
      </w:pPr>
    </w:p>
    <w:p w:rsidR="0005762C" w:rsidRDefault="0005762C">
      <w:pPr>
        <w:ind w:left="265"/>
        <w:rPr>
          <w:rFonts w:ascii="Arial CYR" w:hAnsi="Arial CYR" w:cs="Arial CYR"/>
          <w:sz w:val="26"/>
          <w:szCs w:val="26"/>
        </w:rPr>
      </w:pPr>
      <w:r>
        <w:rPr>
          <w:rFonts w:ascii="Arial CYR" w:hAnsi="Arial CYR" w:cs="Arial CYR"/>
          <w:b/>
          <w:bCs/>
          <w:sz w:val="26"/>
          <w:szCs w:val="26"/>
        </w:rPr>
        <w:t>Основной файл ИО</w:t>
      </w:r>
      <w:r>
        <w:rPr>
          <w:rFonts w:ascii="Arial CYR" w:hAnsi="Arial CYR" w:cs="Arial CYR"/>
          <w:sz w:val="26"/>
          <w:szCs w:val="26"/>
        </w:rPr>
        <w:t xml:space="preserve"> </w:t>
      </w:r>
      <w:r>
        <w:rPr>
          <w:rFonts w:ascii="Times New Roman CYR" w:hAnsi="Times New Roman CYR" w:cs="Times New Roman CYR"/>
          <w:sz w:val="26"/>
          <w:szCs w:val="26"/>
        </w:rPr>
        <w:t>–</w:t>
      </w:r>
      <w:r>
        <w:rPr>
          <w:rFonts w:ascii="Arial CYR" w:hAnsi="Arial CYR" w:cs="Arial CYR"/>
          <w:sz w:val="26"/>
          <w:szCs w:val="26"/>
        </w:rPr>
        <w:t xml:space="preserve"> текстовый или медиа файл, имеющий доступное расширение.</w:t>
      </w:r>
    </w:p>
    <w:p w:rsidR="00BD59A3" w:rsidRDefault="00BD59A3">
      <w:pPr>
        <w:tabs>
          <w:tab w:val="left" w:pos="85"/>
        </w:tabs>
        <w:ind w:left="265"/>
        <w:rPr>
          <w:rStyle w:val="a7"/>
          <w:lang w:val="en-US"/>
        </w:rPr>
      </w:pPr>
    </w:p>
    <w:p w:rsidR="0005762C" w:rsidRDefault="0005762C">
      <w:pPr>
        <w:tabs>
          <w:tab w:val="left" w:pos="85"/>
        </w:tabs>
        <w:ind w:left="265"/>
        <w:rPr>
          <w:rFonts w:ascii="Arial CYR" w:hAnsi="Arial CYR" w:cs="Arial CYR"/>
          <w:sz w:val="26"/>
          <w:szCs w:val="26"/>
        </w:rPr>
      </w:pPr>
      <w:r>
        <w:rPr>
          <w:rFonts w:ascii="Arial CYR" w:hAnsi="Arial CYR" w:cs="Arial CYR"/>
          <w:b/>
          <w:bCs/>
          <w:sz w:val="26"/>
          <w:szCs w:val="26"/>
        </w:rPr>
        <w:t xml:space="preserve">Презентация </w:t>
      </w:r>
      <w:r>
        <w:rPr>
          <w:rFonts w:ascii="Times New Roman CYR" w:hAnsi="Times New Roman CYR" w:cs="Times New Roman CYR"/>
          <w:sz w:val="26"/>
          <w:szCs w:val="26"/>
        </w:rPr>
        <w:t>–</w:t>
      </w:r>
      <w:r>
        <w:rPr>
          <w:rFonts w:ascii="Arial CYR" w:hAnsi="Arial CYR" w:cs="Arial CYR"/>
          <w:sz w:val="26"/>
          <w:szCs w:val="26"/>
        </w:rPr>
        <w:t xml:space="preserve"> упорядоченный набор слайдов, предназначена для наглядной демонстрации изучаемого материала. Все данные для нее хранятся в указанной пользователем при её формировании папке, что делает её мобильной и доступной для показа на любом компьютере, где установлен плеер презентаций.</w:t>
      </w:r>
    </w:p>
    <w:p w:rsidR="00BD59A3" w:rsidRDefault="00BD59A3">
      <w:pPr>
        <w:ind w:left="265"/>
        <w:rPr>
          <w:rFonts w:ascii="Arial CYR" w:hAnsi="Arial CYR" w:cs="Arial CYR"/>
          <w:b/>
          <w:bCs/>
          <w:sz w:val="26"/>
          <w:szCs w:val="26"/>
          <w:lang w:val="en-US"/>
        </w:rPr>
      </w:pPr>
    </w:p>
    <w:p w:rsidR="0005762C" w:rsidRDefault="0005762C">
      <w:pPr>
        <w:ind w:left="265"/>
        <w:rPr>
          <w:rFonts w:ascii="Arial CYR" w:hAnsi="Arial CYR" w:cs="Arial CYR"/>
          <w:sz w:val="26"/>
          <w:szCs w:val="26"/>
        </w:rPr>
      </w:pPr>
      <w:r>
        <w:rPr>
          <w:rFonts w:ascii="Arial CYR" w:hAnsi="Arial CYR" w:cs="Arial CYR"/>
          <w:b/>
          <w:bCs/>
          <w:sz w:val="26"/>
          <w:szCs w:val="26"/>
        </w:rPr>
        <w:t>Рисунок/Живопись/Графика</w:t>
      </w:r>
      <w:r>
        <w:rPr>
          <w:rFonts w:ascii="Arial CYR" w:hAnsi="Arial CYR" w:cs="Arial CYR"/>
          <w:sz w:val="26"/>
          <w:szCs w:val="26"/>
        </w:rPr>
        <w:t xml:space="preserve"> </w:t>
      </w:r>
      <w:r>
        <w:rPr>
          <w:rFonts w:ascii="Times New Roman CYR" w:hAnsi="Times New Roman CYR" w:cs="Times New Roman CYR"/>
          <w:sz w:val="26"/>
          <w:szCs w:val="26"/>
        </w:rPr>
        <w:t>–</w:t>
      </w:r>
      <w:r>
        <w:rPr>
          <w:rFonts w:ascii="Arial CYR" w:hAnsi="Arial CYR" w:cs="Arial CYR"/>
          <w:sz w:val="26"/>
          <w:szCs w:val="26"/>
        </w:rPr>
        <w:t xml:space="preserve"> статическая иллюстрация цифрового растрового или векторного формата.</w:t>
      </w:r>
    </w:p>
    <w:p w:rsidR="00BD59A3" w:rsidRDefault="00BD59A3">
      <w:pPr>
        <w:ind w:left="265"/>
        <w:rPr>
          <w:rFonts w:ascii="Arial CYR" w:hAnsi="Arial CYR" w:cs="Arial CYR"/>
          <w:b/>
          <w:bCs/>
          <w:sz w:val="26"/>
          <w:szCs w:val="26"/>
          <w:lang w:val="en-US"/>
        </w:rPr>
      </w:pPr>
    </w:p>
    <w:p w:rsidR="0005762C" w:rsidRDefault="0005762C">
      <w:pPr>
        <w:ind w:left="265"/>
        <w:rPr>
          <w:rFonts w:ascii="Arial CYR" w:hAnsi="Arial CYR" w:cs="Arial CYR"/>
          <w:sz w:val="26"/>
          <w:szCs w:val="26"/>
          <w:lang w:val="en-US"/>
        </w:rPr>
      </w:pPr>
      <w:r>
        <w:rPr>
          <w:rFonts w:ascii="Arial CYR" w:hAnsi="Arial CYR" w:cs="Arial CYR"/>
          <w:b/>
          <w:bCs/>
          <w:sz w:val="26"/>
          <w:szCs w:val="26"/>
        </w:rPr>
        <w:t>Рубрикатор</w:t>
      </w:r>
      <w:r>
        <w:rPr>
          <w:rFonts w:ascii="Arial CYR" w:hAnsi="Arial CYR" w:cs="Arial CYR"/>
          <w:sz w:val="26"/>
          <w:szCs w:val="26"/>
        </w:rPr>
        <w:t xml:space="preserve"> </w:t>
      </w:r>
      <w:r>
        <w:rPr>
          <w:rFonts w:ascii="Times New Roman CYR" w:hAnsi="Times New Roman CYR" w:cs="Times New Roman CYR"/>
          <w:sz w:val="26"/>
          <w:szCs w:val="26"/>
        </w:rPr>
        <w:t>—</w:t>
      </w:r>
      <w:r>
        <w:rPr>
          <w:rFonts w:ascii="Arial CYR" w:hAnsi="Arial CYR" w:cs="Arial CYR"/>
          <w:sz w:val="26"/>
          <w:szCs w:val="26"/>
        </w:rPr>
        <w:t xml:space="preserve"> список тем, которые определенны в среде обучения. Он наглядно изображён с помощью древовидной структуры, расположенной в левой части окон программных модулей. </w:t>
      </w:r>
    </w:p>
    <w:p w:rsidR="00BD59A3" w:rsidRDefault="00BD59A3">
      <w:pPr>
        <w:tabs>
          <w:tab w:val="left" w:pos="85"/>
        </w:tabs>
        <w:ind w:left="265"/>
        <w:rPr>
          <w:rFonts w:ascii="Arial CYR" w:hAnsi="Arial CYR" w:cs="Arial CYR"/>
          <w:b/>
          <w:bCs/>
          <w:sz w:val="26"/>
          <w:szCs w:val="26"/>
          <w:lang w:val="en-US"/>
        </w:rPr>
      </w:pPr>
    </w:p>
    <w:p w:rsidR="0005762C" w:rsidRDefault="0005762C">
      <w:pPr>
        <w:tabs>
          <w:tab w:val="left" w:pos="85"/>
        </w:tabs>
        <w:ind w:left="265"/>
        <w:rPr>
          <w:rFonts w:ascii="Arial CYR" w:hAnsi="Arial CYR" w:cs="Arial CYR"/>
          <w:sz w:val="26"/>
          <w:szCs w:val="26"/>
        </w:rPr>
      </w:pPr>
      <w:r>
        <w:rPr>
          <w:rFonts w:ascii="Arial CYR" w:hAnsi="Arial CYR" w:cs="Arial CYR"/>
          <w:b/>
          <w:bCs/>
          <w:sz w:val="26"/>
          <w:szCs w:val="26"/>
        </w:rPr>
        <w:t>Слайд</w:t>
      </w:r>
      <w:r>
        <w:rPr>
          <w:rFonts w:ascii="Arial CYR" w:hAnsi="Arial CYR" w:cs="Arial CYR"/>
          <w:sz w:val="26"/>
          <w:szCs w:val="26"/>
        </w:rPr>
        <w:t xml:space="preserve"> </w:t>
      </w:r>
      <w:r>
        <w:rPr>
          <w:rFonts w:ascii="Times New Roman CYR" w:hAnsi="Times New Roman CYR" w:cs="Times New Roman CYR"/>
          <w:sz w:val="26"/>
          <w:szCs w:val="26"/>
        </w:rPr>
        <w:t>–</w:t>
      </w:r>
      <w:r>
        <w:rPr>
          <w:rFonts w:ascii="Arial CYR" w:hAnsi="Arial CYR" w:cs="Arial CYR"/>
          <w:sz w:val="26"/>
          <w:szCs w:val="26"/>
        </w:rPr>
        <w:t xml:space="preserve"> часть презентации, комбинация информационных объектов, размещенных в определенном порядке с определенным местонахождением на экране. Формируется в зависимости от набора, существующих в среде обучения, шаблонов.</w:t>
      </w:r>
    </w:p>
    <w:p w:rsidR="00BD59A3" w:rsidRDefault="00BD59A3">
      <w:pPr>
        <w:ind w:left="265"/>
        <w:rPr>
          <w:rFonts w:ascii="Arial CYR" w:hAnsi="Arial CYR" w:cs="Arial CYR"/>
          <w:sz w:val="26"/>
          <w:szCs w:val="26"/>
          <w:lang w:val="en-US"/>
        </w:rPr>
      </w:pPr>
    </w:p>
    <w:p w:rsidR="0005762C" w:rsidRDefault="0005762C">
      <w:pPr>
        <w:tabs>
          <w:tab w:val="left" w:pos="85"/>
          <w:tab w:val="left" w:pos="355"/>
        </w:tabs>
        <w:ind w:left="265"/>
        <w:rPr>
          <w:rFonts w:ascii="Arial CYR" w:hAnsi="Arial CYR" w:cs="Arial CYR"/>
          <w:sz w:val="26"/>
          <w:szCs w:val="26"/>
        </w:rPr>
      </w:pPr>
      <w:r>
        <w:rPr>
          <w:rFonts w:ascii="Arial CYR" w:hAnsi="Arial CYR" w:cs="Arial CYR"/>
          <w:b/>
          <w:bCs/>
          <w:sz w:val="26"/>
          <w:szCs w:val="26"/>
        </w:rPr>
        <w:t>Тема</w:t>
      </w:r>
      <w:r>
        <w:rPr>
          <w:rFonts w:ascii="Arial CYR" w:hAnsi="Arial CYR" w:cs="Arial CYR"/>
          <w:sz w:val="26"/>
          <w:szCs w:val="26"/>
        </w:rPr>
        <w:t xml:space="preserve"> </w:t>
      </w:r>
      <w:r>
        <w:rPr>
          <w:rFonts w:ascii="Times New Roman CYR" w:hAnsi="Times New Roman CYR" w:cs="Times New Roman CYR"/>
          <w:sz w:val="26"/>
          <w:szCs w:val="26"/>
        </w:rPr>
        <w:t>–</w:t>
      </w:r>
      <w:r>
        <w:rPr>
          <w:rFonts w:ascii="Arial CYR" w:hAnsi="Arial CYR" w:cs="Arial CYR"/>
          <w:sz w:val="26"/>
          <w:szCs w:val="26"/>
        </w:rPr>
        <w:t xml:space="preserve"> рубрика, на которые разбиты информационные объекты. Темами верхнего уровня являются предметы (Физика, Биология, Химия и т.д.) и классы (5,6,7…).</w:t>
      </w:r>
    </w:p>
    <w:p w:rsidR="0005762C" w:rsidRDefault="0005762C">
      <w:pPr>
        <w:tabs>
          <w:tab w:val="left" w:pos="85"/>
          <w:tab w:val="left" w:pos="355"/>
        </w:tabs>
        <w:ind w:left="265"/>
        <w:rPr>
          <w:rFonts w:ascii="Arial CYR" w:hAnsi="Arial CYR" w:cs="Arial CYR"/>
          <w:sz w:val="26"/>
          <w:szCs w:val="26"/>
        </w:rPr>
      </w:pPr>
    </w:p>
    <w:p w:rsidR="0005762C" w:rsidRDefault="0005762C">
      <w:pPr>
        <w:tabs>
          <w:tab w:val="left" w:pos="85"/>
          <w:tab w:val="left" w:pos="355"/>
        </w:tabs>
        <w:ind w:left="265"/>
        <w:rPr>
          <w:rFonts w:ascii="Arial CYR" w:hAnsi="Arial CYR" w:cs="Arial CYR"/>
          <w:sz w:val="26"/>
          <w:szCs w:val="26"/>
        </w:rPr>
      </w:pPr>
      <w:r>
        <w:rPr>
          <w:rFonts w:ascii="Arial CYR" w:hAnsi="Arial CYR" w:cs="Arial CYR"/>
          <w:b/>
          <w:bCs/>
          <w:sz w:val="26"/>
          <w:szCs w:val="26"/>
        </w:rPr>
        <w:t xml:space="preserve">Родительская тема </w:t>
      </w:r>
      <w:r>
        <w:rPr>
          <w:rFonts w:ascii="Times New Roman CYR" w:hAnsi="Times New Roman CYR" w:cs="Times New Roman CYR"/>
          <w:sz w:val="26"/>
          <w:szCs w:val="26"/>
        </w:rPr>
        <w:t>—</w:t>
      </w:r>
      <w:r>
        <w:rPr>
          <w:rFonts w:ascii="Arial CYR" w:hAnsi="Arial CYR" w:cs="Arial CYR"/>
          <w:sz w:val="26"/>
          <w:szCs w:val="26"/>
        </w:rPr>
        <w:t xml:space="preserve"> тема, к которой принадлежит рассматриваемая тема или информационный объект. В рубрикаторе только темы верхнего уровня не имеют родительской темы  и представляют собой предметы.</w:t>
      </w:r>
    </w:p>
    <w:p w:rsidR="0005762C" w:rsidRDefault="0005762C">
      <w:pPr>
        <w:tabs>
          <w:tab w:val="left" w:pos="85"/>
          <w:tab w:val="left" w:pos="355"/>
        </w:tabs>
        <w:ind w:left="265"/>
        <w:rPr>
          <w:rFonts w:ascii="Arial CYR" w:hAnsi="Arial CYR" w:cs="Arial CYR"/>
          <w:sz w:val="26"/>
          <w:szCs w:val="26"/>
        </w:rPr>
      </w:pPr>
    </w:p>
    <w:p w:rsidR="0005762C" w:rsidRDefault="0005762C">
      <w:pPr>
        <w:tabs>
          <w:tab w:val="left" w:pos="85"/>
          <w:tab w:val="left" w:pos="355"/>
        </w:tabs>
        <w:ind w:left="265"/>
        <w:rPr>
          <w:rFonts w:ascii="Arial CYR" w:hAnsi="Arial CYR" w:cs="Arial CYR"/>
          <w:sz w:val="26"/>
          <w:szCs w:val="26"/>
        </w:rPr>
      </w:pPr>
      <w:r>
        <w:rPr>
          <w:rFonts w:ascii="Arial CYR" w:hAnsi="Arial CYR" w:cs="Arial CYR"/>
          <w:b/>
          <w:bCs/>
          <w:sz w:val="26"/>
          <w:szCs w:val="26"/>
        </w:rPr>
        <w:t>Дочерняя тема</w:t>
      </w:r>
      <w:r>
        <w:rPr>
          <w:rFonts w:ascii="Arial CYR" w:hAnsi="Arial CYR" w:cs="Arial CYR"/>
          <w:sz w:val="26"/>
          <w:szCs w:val="26"/>
        </w:rPr>
        <w:t xml:space="preserve"> </w:t>
      </w:r>
      <w:r>
        <w:rPr>
          <w:rFonts w:ascii="Times New Roman CYR" w:hAnsi="Times New Roman CYR" w:cs="Times New Roman CYR"/>
          <w:sz w:val="26"/>
          <w:szCs w:val="26"/>
        </w:rPr>
        <w:t>—</w:t>
      </w:r>
      <w:r>
        <w:rPr>
          <w:rFonts w:ascii="Arial CYR" w:hAnsi="Arial CYR" w:cs="Arial CYR"/>
          <w:sz w:val="26"/>
          <w:szCs w:val="26"/>
        </w:rPr>
        <w:t xml:space="preserve"> тема, которая принадлежит рассматриваемой теме. Наличие дочерних тем в рубрикаторе отображается пиктограммой со знаком «+».</w:t>
      </w:r>
    </w:p>
    <w:p w:rsidR="0005762C" w:rsidRDefault="0005762C">
      <w:pPr>
        <w:tabs>
          <w:tab w:val="left" w:pos="355"/>
        </w:tabs>
        <w:ind w:left="265"/>
        <w:rPr>
          <w:rFonts w:ascii="Arial CYR" w:hAnsi="Arial CYR" w:cs="Arial CYR"/>
          <w:sz w:val="26"/>
          <w:szCs w:val="26"/>
        </w:rPr>
      </w:pPr>
      <w:r>
        <w:rPr>
          <w:rFonts w:ascii="Arial CYR" w:hAnsi="Arial CYR" w:cs="Arial CYR"/>
          <w:sz w:val="26"/>
          <w:szCs w:val="26"/>
        </w:rPr>
        <w:t>Взаимосвязь родительская/дочерняя тема основана на предметном, тематическом признаке и принадлежности к какому-либо классу.</w:t>
      </w:r>
    </w:p>
    <w:p w:rsidR="00BD59A3" w:rsidRDefault="00BD59A3">
      <w:pPr>
        <w:ind w:left="265"/>
        <w:rPr>
          <w:rFonts w:ascii="Arial CYR" w:hAnsi="Arial CYR" w:cs="Arial CYR"/>
          <w:b/>
          <w:bCs/>
          <w:sz w:val="26"/>
          <w:szCs w:val="26"/>
          <w:lang w:val="en-US"/>
        </w:rPr>
      </w:pPr>
    </w:p>
    <w:p w:rsidR="0005762C" w:rsidRDefault="0005762C">
      <w:pPr>
        <w:ind w:left="265"/>
        <w:rPr>
          <w:rFonts w:ascii="Arial CYR" w:hAnsi="Arial CYR" w:cs="Arial CYR"/>
          <w:sz w:val="26"/>
          <w:szCs w:val="26"/>
        </w:rPr>
      </w:pPr>
      <w:r>
        <w:rPr>
          <w:rFonts w:ascii="Arial CYR" w:hAnsi="Arial CYR" w:cs="Arial CYR"/>
          <w:b/>
          <w:bCs/>
          <w:sz w:val="26"/>
          <w:szCs w:val="26"/>
        </w:rPr>
        <w:t>Текущий объект</w:t>
      </w:r>
      <w:r>
        <w:rPr>
          <w:rFonts w:ascii="Arial CYR" w:hAnsi="Arial CYR" w:cs="Arial CYR"/>
          <w:sz w:val="26"/>
          <w:szCs w:val="26"/>
        </w:rPr>
        <w:t xml:space="preserve"> </w:t>
      </w:r>
      <w:r>
        <w:rPr>
          <w:rFonts w:ascii="Times New Roman CYR" w:hAnsi="Times New Roman CYR" w:cs="Times New Roman CYR"/>
          <w:sz w:val="26"/>
          <w:szCs w:val="26"/>
        </w:rPr>
        <w:t>–</w:t>
      </w:r>
      <w:r>
        <w:rPr>
          <w:rFonts w:ascii="Arial CYR" w:hAnsi="Arial CYR" w:cs="Arial CYR"/>
          <w:sz w:val="26"/>
          <w:szCs w:val="26"/>
        </w:rPr>
        <w:t xml:space="preserve"> объект, выделенный подсветкой в списке или рубрикаторе. Для того чтобы выделить объект, щелкните по его названию левой кнопкой мыши.</w:t>
      </w:r>
    </w:p>
    <w:p w:rsidR="00BD59A3" w:rsidRDefault="00BD59A3">
      <w:pPr>
        <w:ind w:left="265"/>
        <w:rPr>
          <w:rFonts w:ascii="Arial CYR" w:hAnsi="Arial CYR" w:cs="Arial CYR"/>
          <w:b/>
          <w:bCs/>
          <w:sz w:val="24"/>
          <w:szCs w:val="24"/>
          <w:lang w:val="en-US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Ученик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зарегистрированный в системе пользователь, имеющий права на создание информационных объектов и презентаций. При работе с конструктором информационных объектов и конструктором презентаций может создавать собственные темы и работать с ними. Может получать и выполнять задания учителя на создание, просмотр презентаций и информационных объектов.</w:t>
      </w:r>
    </w:p>
    <w:p w:rsidR="00BD59A3" w:rsidRDefault="00BD59A3">
      <w:pPr>
        <w:ind w:left="265"/>
        <w:rPr>
          <w:rFonts w:ascii="Arial CYR" w:hAnsi="Arial CYR" w:cs="Arial CYR"/>
          <w:b/>
          <w:bCs/>
          <w:sz w:val="24"/>
          <w:szCs w:val="24"/>
          <w:lang w:val="en-US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Учитель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зарегистрированный в системе пользователь, имеющий право на создание и редактирование презентаций, информационных объектов. Может проверять результаты выполнения заданий учеников, ставить им задачи по изучению материала.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</w:p>
    <w:p w:rsidR="0005762C" w:rsidRDefault="0005762C">
      <w:pPr>
        <w:ind w:left="265"/>
        <w:rPr>
          <w:rFonts w:ascii="Arial CYR" w:hAnsi="Arial CYR" w:cs="Arial CYR"/>
          <w:i/>
          <w:iCs/>
          <w:sz w:val="24"/>
          <w:szCs w:val="24"/>
        </w:rPr>
      </w:pPr>
      <w:r>
        <w:rPr>
          <w:rFonts w:ascii="Arial CYR" w:hAnsi="Arial CYR" w:cs="Arial CYR"/>
          <w:i/>
          <w:iCs/>
          <w:sz w:val="24"/>
          <w:szCs w:val="24"/>
        </w:rPr>
        <w:t>Замечание: Учитель может удалять и изменять только созданные им объекты. Первая тема, которую может  создать учитель имеет третий уровень вложенности (&lt;Предмет&gt;/&lt;Класс&gt;/&lt;Созданная тема&gt;).</w:t>
      </w:r>
    </w:p>
    <w:p w:rsidR="00BD59A3" w:rsidRDefault="00BD59A3">
      <w:pPr>
        <w:ind w:left="265"/>
        <w:rPr>
          <w:rStyle w:val="a7"/>
          <w:lang w:val="en-US"/>
        </w:rPr>
      </w:pPr>
    </w:p>
    <w:p w:rsidR="0005762C" w:rsidRDefault="0005762C">
      <w:pPr>
        <w:ind w:left="265"/>
        <w:rPr>
          <w:rFonts w:ascii="Arial CYR" w:hAnsi="Arial CYR" w:cs="Arial CYR"/>
          <w:sz w:val="26"/>
          <w:szCs w:val="26"/>
        </w:rPr>
      </w:pPr>
      <w:r>
        <w:rPr>
          <w:rFonts w:ascii="Arial CYR" w:hAnsi="Arial CYR" w:cs="Arial CYR"/>
          <w:b/>
          <w:bCs/>
          <w:sz w:val="26"/>
          <w:szCs w:val="26"/>
        </w:rPr>
        <w:t>Фото</w:t>
      </w:r>
      <w:r>
        <w:rPr>
          <w:rFonts w:ascii="Arial CYR" w:hAnsi="Arial CYR" w:cs="Arial CYR"/>
          <w:sz w:val="26"/>
          <w:szCs w:val="26"/>
        </w:rPr>
        <w:t xml:space="preserve"> </w:t>
      </w:r>
      <w:r>
        <w:rPr>
          <w:rFonts w:ascii="Times New Roman CYR" w:hAnsi="Times New Roman CYR" w:cs="Times New Roman CYR"/>
          <w:sz w:val="26"/>
          <w:szCs w:val="26"/>
        </w:rPr>
        <w:t>–</w:t>
      </w:r>
      <w:r>
        <w:rPr>
          <w:rFonts w:ascii="Arial CYR" w:hAnsi="Arial CYR" w:cs="Arial CYR"/>
          <w:sz w:val="26"/>
          <w:szCs w:val="26"/>
        </w:rPr>
        <w:t xml:space="preserve"> реалистическая иллюстрация цифрового растрового или векторного формата.</w:t>
      </w:r>
    </w:p>
    <w:p w:rsidR="00BD59A3" w:rsidRDefault="00BD59A3">
      <w:pPr>
        <w:ind w:left="265"/>
        <w:rPr>
          <w:rFonts w:ascii="Arial CYR" w:hAnsi="Arial CYR" w:cs="Arial CYR"/>
          <w:b/>
          <w:bCs/>
          <w:sz w:val="24"/>
          <w:szCs w:val="24"/>
          <w:lang w:val="en-US"/>
        </w:rPr>
      </w:pP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bCs/>
          <w:sz w:val="24"/>
          <w:szCs w:val="24"/>
        </w:rPr>
        <w:t>Библиотека электронных наглядных пособий</w:t>
      </w:r>
      <w:r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Arial CYR" w:hAnsi="Arial CYR" w:cs="Arial CYR"/>
          <w:sz w:val="24"/>
          <w:szCs w:val="24"/>
        </w:rPr>
        <w:t xml:space="preserve"> электронное издание, включающее набор мультимедиа компонентов, отображающих объекты, процессы, явления в данной предметной области.</w:t>
      </w:r>
    </w:p>
    <w:p w:rsidR="0005762C" w:rsidRDefault="0005762C">
      <w:pPr>
        <w:ind w:left="26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Электронное издание включает в себя простой в использовании редактор, позволяющий </w:t>
      </w:r>
      <w:r>
        <w:rPr>
          <w:rFonts w:ascii="Arial CYR" w:hAnsi="Arial CYR" w:cs="Arial CYR"/>
          <w:i/>
          <w:iCs/>
          <w:sz w:val="24"/>
          <w:szCs w:val="24"/>
        </w:rPr>
        <w:t>Учителю</w:t>
      </w:r>
      <w:r>
        <w:rPr>
          <w:rFonts w:ascii="Arial CYR" w:hAnsi="Arial CYR" w:cs="Arial CYR"/>
          <w:sz w:val="24"/>
          <w:szCs w:val="24"/>
        </w:rPr>
        <w:t>/</w:t>
      </w:r>
      <w:r>
        <w:rPr>
          <w:rFonts w:ascii="Arial CYR" w:hAnsi="Arial CYR" w:cs="Arial CYR"/>
          <w:i/>
          <w:iCs/>
          <w:sz w:val="24"/>
          <w:szCs w:val="24"/>
        </w:rPr>
        <w:t>Ученику</w:t>
      </w:r>
      <w:r>
        <w:rPr>
          <w:rFonts w:ascii="Arial CYR" w:hAnsi="Arial CYR" w:cs="Arial CYR"/>
          <w:sz w:val="24"/>
          <w:szCs w:val="24"/>
        </w:rPr>
        <w:t xml:space="preserve"> формировать наборы необходимых наглядных материалов, и программу-реализатор.</w:t>
      </w:r>
    </w:p>
    <w:p w:rsidR="0005762C" w:rsidRDefault="0005762C">
      <w:pPr>
        <w:keepNext/>
        <w:ind w:left="275"/>
        <w:rPr>
          <w:b/>
          <w:bCs/>
          <w:color w:val="000080"/>
        </w:rPr>
      </w:pPr>
      <w:r>
        <w:rPr>
          <w:b/>
          <w:bCs/>
          <w:color w:val="000080"/>
        </w:rPr>
        <w:t>Шаблоны слайдов</w:t>
      </w:r>
    </w:p>
    <w:p w:rsidR="0005762C" w:rsidRDefault="0005762C">
      <w:pPr>
        <w:rPr>
          <w:sz w:val="24"/>
          <w:szCs w:val="24"/>
        </w:rPr>
      </w:pPr>
    </w:p>
    <w:p w:rsidR="0005762C" w:rsidRDefault="0005762C">
      <w:pPr>
        <w:rPr>
          <w:rFonts w:ascii="Arial CYR" w:hAnsi="Arial CYR" w:cs="Arial CYR"/>
          <w:sz w:val="26"/>
          <w:szCs w:val="26"/>
        </w:rPr>
      </w:pPr>
      <w:r>
        <w:rPr>
          <w:rFonts w:ascii="Arial CYR" w:hAnsi="Arial CYR" w:cs="Arial CYR"/>
          <w:sz w:val="26"/>
          <w:szCs w:val="26"/>
        </w:rPr>
        <w:t>Шаблоны представляют собой универсальные форматы слайдов для создания и отображения презентаций. Существует три шаблона.</w:t>
      </w:r>
    </w:p>
    <w:p w:rsidR="0005762C" w:rsidRDefault="0005762C">
      <w:pPr>
        <w:ind w:left="715"/>
        <w:rPr>
          <w:rFonts w:ascii="Arial CYR" w:hAnsi="Arial CYR" w:cs="Arial CYR"/>
          <w:sz w:val="26"/>
          <w:szCs w:val="26"/>
        </w:rPr>
      </w:pPr>
    </w:p>
    <w:p w:rsidR="0005762C" w:rsidRDefault="0005762C">
      <w:pPr>
        <w:tabs>
          <w:tab w:val="left" w:pos="355"/>
        </w:tabs>
        <w:rPr>
          <w:rFonts w:ascii="Arial CYR" w:hAnsi="Arial CYR" w:cs="Arial CYR"/>
          <w:sz w:val="26"/>
          <w:szCs w:val="26"/>
        </w:rPr>
      </w:pPr>
      <w:r>
        <w:rPr>
          <w:rFonts w:ascii="Arial CYR" w:hAnsi="Arial CYR" w:cs="Arial CYR"/>
          <w:b/>
          <w:bCs/>
          <w:sz w:val="26"/>
          <w:szCs w:val="26"/>
        </w:rPr>
        <w:t>Шаблон из двух позиций</w:t>
      </w:r>
      <w:r>
        <w:rPr>
          <w:rFonts w:ascii="Arial CYR" w:hAnsi="Arial CYR" w:cs="Arial CYR"/>
          <w:b/>
          <w:bCs/>
          <w:sz w:val="26"/>
          <w:szCs w:val="26"/>
        </w:rPr>
        <w:tab/>
      </w:r>
    </w:p>
    <w:p w:rsidR="0005762C" w:rsidRDefault="0005762C">
      <w:pPr>
        <w:tabs>
          <w:tab w:val="left" w:pos="355"/>
        </w:tabs>
        <w:rPr>
          <w:rFonts w:ascii="Arial CYR" w:hAnsi="Arial CYR" w:cs="Arial CYR"/>
          <w:sz w:val="26"/>
          <w:szCs w:val="26"/>
        </w:rPr>
      </w:pP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6"/>
          <w:szCs w:val="26"/>
        </w:rPr>
        <w:t xml:space="preserve">Шаблон, состоящий из одного текстового заголовка (названия </w:t>
      </w:r>
      <w:r>
        <w:rPr>
          <w:rFonts w:ascii="Arial CYR" w:hAnsi="Arial CYR" w:cs="Arial CYR"/>
          <w:sz w:val="26"/>
          <w:szCs w:val="26"/>
        </w:rPr>
        <w:lastRenderedPageBreak/>
        <w:t>Информационного объекта) и одного изображения Информационного объекта (изображения предварительного просмотра).</w:t>
      </w:r>
      <w:r>
        <w:rPr>
          <w:rFonts w:ascii="Arial CYR" w:hAnsi="Arial CYR" w:cs="Arial CYR"/>
          <w:sz w:val="26"/>
          <w:szCs w:val="26"/>
        </w:rPr>
        <w:tab/>
      </w:r>
    </w:p>
    <w:p w:rsidR="0005762C" w:rsidRDefault="0005762C">
      <w:pPr>
        <w:tabs>
          <w:tab w:val="left" w:pos="355"/>
        </w:tabs>
        <w:rPr>
          <w:rFonts w:ascii="Arial CYR" w:hAnsi="Arial CYR" w:cs="Arial CYR"/>
          <w:b/>
          <w:bCs/>
          <w:color w:val="000080"/>
          <w:sz w:val="28"/>
          <w:szCs w:val="28"/>
        </w:rPr>
      </w:pPr>
      <w:r>
        <w:rPr>
          <w:rFonts w:ascii="Arial CYR" w:hAnsi="Arial CYR" w:cs="Arial CYR"/>
          <w:b/>
          <w:bCs/>
          <w:sz w:val="26"/>
          <w:szCs w:val="26"/>
        </w:rPr>
        <w:t>Шаблон из трёх позиций</w:t>
      </w:r>
      <w:r>
        <w:rPr>
          <w:rFonts w:ascii="Arial CYR" w:hAnsi="Arial CYR" w:cs="Arial CYR"/>
          <w:b/>
          <w:bCs/>
          <w:sz w:val="26"/>
          <w:szCs w:val="26"/>
        </w:rPr>
        <w:tab/>
      </w:r>
    </w:p>
    <w:p w:rsidR="0005762C" w:rsidRDefault="0005762C">
      <w:pPr>
        <w:tabs>
          <w:tab w:val="left" w:pos="355"/>
        </w:tabs>
        <w:rPr>
          <w:rFonts w:ascii="Arial CYR" w:hAnsi="Arial CYR" w:cs="Arial CYR"/>
          <w:sz w:val="26"/>
          <w:szCs w:val="26"/>
        </w:rPr>
      </w:pPr>
      <w:r>
        <w:rPr>
          <w:rFonts w:ascii="Arial CYR" w:hAnsi="Arial CYR" w:cs="Arial CYR"/>
          <w:b/>
          <w:bCs/>
          <w:sz w:val="26"/>
          <w:szCs w:val="26"/>
        </w:rPr>
        <w:tab/>
      </w:r>
      <w:r>
        <w:rPr>
          <w:rFonts w:ascii="Arial CYR" w:hAnsi="Arial CYR" w:cs="Arial CYR"/>
          <w:sz w:val="26"/>
          <w:szCs w:val="26"/>
        </w:rPr>
        <w:t>Шаблон, состоящий из одного текстового заголовка (названия Информационного объекта), двух изображения Информационного объекта (изображения предварительного просмотра).</w:t>
      </w:r>
      <w:r>
        <w:rPr>
          <w:rFonts w:ascii="Arial CYR" w:hAnsi="Arial CYR" w:cs="Arial CYR"/>
          <w:sz w:val="26"/>
          <w:szCs w:val="26"/>
        </w:rPr>
        <w:tab/>
      </w:r>
    </w:p>
    <w:p w:rsidR="0005762C" w:rsidRDefault="0005762C">
      <w:pPr>
        <w:tabs>
          <w:tab w:val="left" w:pos="355"/>
        </w:tabs>
        <w:rPr>
          <w:rFonts w:ascii="Arial CYR" w:hAnsi="Arial CYR" w:cs="Arial CYR"/>
          <w:b/>
          <w:bCs/>
          <w:color w:val="000080"/>
          <w:sz w:val="28"/>
          <w:szCs w:val="28"/>
        </w:rPr>
      </w:pPr>
      <w:r>
        <w:rPr>
          <w:rFonts w:ascii="Arial CYR" w:hAnsi="Arial CYR" w:cs="Arial CYR"/>
          <w:b/>
          <w:bCs/>
          <w:sz w:val="26"/>
          <w:szCs w:val="26"/>
        </w:rPr>
        <w:t>Шаблон из четырёх позиций</w:t>
      </w:r>
      <w:r>
        <w:rPr>
          <w:rFonts w:ascii="Arial CYR" w:hAnsi="Arial CYR" w:cs="Arial CYR"/>
          <w:b/>
          <w:bCs/>
          <w:sz w:val="26"/>
          <w:szCs w:val="26"/>
        </w:rPr>
        <w:tab/>
      </w:r>
    </w:p>
    <w:p w:rsidR="0005762C" w:rsidRDefault="0005762C">
      <w:pPr>
        <w:tabs>
          <w:tab w:val="left" w:pos="355"/>
        </w:tabs>
        <w:rPr>
          <w:rFonts w:ascii="Arial CYR" w:hAnsi="Arial CYR" w:cs="Arial CYR"/>
          <w:sz w:val="26"/>
          <w:szCs w:val="26"/>
        </w:rPr>
      </w:pPr>
      <w:r>
        <w:rPr>
          <w:rFonts w:ascii="Arial CYR" w:hAnsi="Arial CYR" w:cs="Arial CYR"/>
          <w:sz w:val="24"/>
          <w:szCs w:val="24"/>
        </w:rPr>
        <w:tab/>
      </w:r>
      <w:r>
        <w:rPr>
          <w:rFonts w:ascii="Arial CYR" w:hAnsi="Arial CYR" w:cs="Arial CYR"/>
          <w:sz w:val="26"/>
          <w:szCs w:val="26"/>
        </w:rPr>
        <w:t>Шаблон, состоящий из одного текстового заголовка (названия Информационного объекта), изображений двух Информационных объектов (изображения предварительного просмотра).</w:t>
      </w:r>
      <w:r>
        <w:rPr>
          <w:rFonts w:ascii="Arial CYR" w:hAnsi="Arial CYR" w:cs="Arial CYR"/>
          <w:sz w:val="26"/>
          <w:szCs w:val="26"/>
        </w:rPr>
        <w:tab/>
      </w:r>
    </w:p>
    <w:p w:rsidR="0005762C" w:rsidRDefault="0005762C">
      <w:pPr>
        <w:tabs>
          <w:tab w:val="left" w:pos="355"/>
        </w:tabs>
        <w:rPr>
          <w:rFonts w:ascii="Arial CYR" w:hAnsi="Arial CYR" w:cs="Arial CYR"/>
          <w:sz w:val="26"/>
          <w:szCs w:val="26"/>
        </w:rPr>
      </w:pPr>
    </w:p>
    <w:p w:rsidR="0005762C" w:rsidRDefault="0005762C">
      <w:pPr>
        <w:tabs>
          <w:tab w:val="left" w:pos="355"/>
        </w:tabs>
        <w:rPr>
          <w:rFonts w:ascii="Arial CYR" w:hAnsi="Arial CYR" w:cs="Arial CYR"/>
          <w:sz w:val="26"/>
          <w:szCs w:val="26"/>
        </w:rPr>
      </w:pPr>
    </w:p>
    <w:p w:rsidR="0005762C" w:rsidRDefault="0005762C">
      <w:pPr>
        <w:rPr>
          <w:sz w:val="26"/>
          <w:szCs w:val="26"/>
          <w:lang w:val="en-US"/>
        </w:rPr>
      </w:pPr>
      <w:r>
        <w:rPr>
          <w:sz w:val="26"/>
          <w:szCs w:val="26"/>
        </w:rPr>
        <w:t>Рабочий стол представляет собой удобный интерфейс, обеспечивающий работу пользователя с модулями Среды обучения «</w:t>
      </w:r>
      <w:r>
        <w:rPr>
          <w:rFonts w:ascii="Arial CYR" w:hAnsi="Arial CYR" w:cs="Arial CYR"/>
          <w:sz w:val="26"/>
          <w:szCs w:val="26"/>
        </w:rPr>
        <w:t>Библиотека электронных наглядных пособий</w:t>
      </w:r>
      <w:r>
        <w:rPr>
          <w:sz w:val="26"/>
          <w:szCs w:val="26"/>
        </w:rPr>
        <w:t>». Вы можете видеть иконки установленных программ, а также каталоги с названиями предметов. В левой нижней части экрана кнопка для открытия системного меню.</w:t>
      </w:r>
    </w:p>
    <w:p w:rsidR="00BD59A3" w:rsidRPr="00BD59A3" w:rsidRDefault="00BD59A3">
      <w:pPr>
        <w:rPr>
          <w:sz w:val="26"/>
          <w:szCs w:val="26"/>
          <w:lang w:val="en-US"/>
        </w:rPr>
      </w:pPr>
    </w:p>
    <w:p w:rsidR="0005762C" w:rsidRDefault="0005762C">
      <w:pPr>
        <w:keepNext/>
        <w:ind w:left="275"/>
        <w:rPr>
          <w:b/>
          <w:bCs/>
          <w:color w:val="000080"/>
        </w:rPr>
      </w:pPr>
      <w:r>
        <w:rPr>
          <w:b/>
          <w:bCs/>
          <w:color w:val="000080"/>
        </w:rPr>
        <w:t>Расширения основного файла ИО</w:t>
      </w:r>
    </w:p>
    <w:p w:rsidR="0005762C" w:rsidRDefault="0005762C">
      <w:pPr>
        <w:rPr>
          <w:sz w:val="24"/>
          <w:szCs w:val="24"/>
        </w:rPr>
      </w:pPr>
    </w:p>
    <w:p w:rsidR="0005762C" w:rsidRDefault="0005762C">
      <w:pPr>
        <w:rPr>
          <w:rFonts w:ascii="Arial CYR" w:hAnsi="Arial CYR" w:cs="Arial CYR"/>
          <w:sz w:val="26"/>
          <w:szCs w:val="26"/>
        </w:rPr>
      </w:pPr>
      <w:r>
        <w:rPr>
          <w:rFonts w:ascii="Arial CYR" w:hAnsi="Arial CYR" w:cs="Arial CYR"/>
          <w:sz w:val="26"/>
          <w:szCs w:val="26"/>
        </w:rPr>
        <w:t>С целью унификации информационные объекты библиотеки исполняются в форматах из следующего перечня:</w:t>
      </w:r>
    </w:p>
    <w:p w:rsidR="0005762C" w:rsidRDefault="0005762C">
      <w:pPr>
        <w:tabs>
          <w:tab w:val="left" w:pos="835"/>
        </w:tabs>
        <w:ind w:left="835" w:hanging="355"/>
        <w:rPr>
          <w:rFonts w:ascii="Arial CYR" w:hAnsi="Arial CYR" w:cs="Arial CYR"/>
          <w:sz w:val="26"/>
          <w:szCs w:val="26"/>
        </w:rPr>
      </w:pPr>
      <w:r>
        <w:rPr>
          <w:rFonts w:ascii="Arial CYR" w:hAnsi="Arial CYR" w:cs="Arial CYR"/>
          <w:sz w:val="26"/>
          <w:szCs w:val="26"/>
        </w:rPr>
        <w:t>·</w:t>
      </w:r>
      <w:r>
        <w:rPr>
          <w:rFonts w:ascii="Arial CYR" w:hAnsi="Arial CYR" w:cs="Arial CYR"/>
          <w:sz w:val="26"/>
          <w:szCs w:val="26"/>
        </w:rPr>
        <w:tab/>
        <w:t>текст/символы: HTML (*.htm), RTF (*.rtf), TXT (*.txt)</w:t>
      </w:r>
    </w:p>
    <w:p w:rsidR="0005762C" w:rsidRDefault="0005762C">
      <w:pPr>
        <w:tabs>
          <w:tab w:val="left" w:pos="835"/>
        </w:tabs>
        <w:ind w:left="835" w:hanging="355"/>
        <w:rPr>
          <w:rFonts w:ascii="Arial CYR" w:hAnsi="Arial CYR" w:cs="Arial CYR"/>
          <w:sz w:val="26"/>
          <w:szCs w:val="26"/>
        </w:rPr>
      </w:pPr>
      <w:r>
        <w:rPr>
          <w:rFonts w:ascii="Arial CYR" w:hAnsi="Arial CYR" w:cs="Arial CYR"/>
          <w:sz w:val="26"/>
          <w:szCs w:val="26"/>
        </w:rPr>
        <w:t>·</w:t>
      </w:r>
      <w:r>
        <w:rPr>
          <w:rFonts w:ascii="Arial CYR" w:hAnsi="Arial CYR" w:cs="Arial CYR"/>
          <w:sz w:val="26"/>
          <w:szCs w:val="26"/>
        </w:rPr>
        <w:tab/>
        <w:t>растровая графика: JPEG (*.jpg), PNG (*.png), допустимы BMP (*.bmp), GIF (*.gif)</w:t>
      </w:r>
    </w:p>
    <w:p w:rsidR="0005762C" w:rsidRDefault="0005762C">
      <w:pPr>
        <w:tabs>
          <w:tab w:val="left" w:pos="835"/>
        </w:tabs>
        <w:ind w:left="835" w:hanging="355"/>
        <w:rPr>
          <w:rFonts w:ascii="Arial CYR" w:hAnsi="Arial CYR" w:cs="Arial CYR"/>
          <w:sz w:val="26"/>
          <w:szCs w:val="26"/>
        </w:rPr>
      </w:pPr>
      <w:r>
        <w:rPr>
          <w:rFonts w:ascii="Arial CYR" w:hAnsi="Arial CYR" w:cs="Arial CYR"/>
          <w:sz w:val="26"/>
          <w:szCs w:val="26"/>
        </w:rPr>
        <w:t>·</w:t>
      </w:r>
      <w:r>
        <w:rPr>
          <w:rFonts w:ascii="Arial CYR" w:hAnsi="Arial CYR" w:cs="Arial CYR"/>
          <w:sz w:val="26"/>
          <w:szCs w:val="26"/>
        </w:rPr>
        <w:tab/>
        <w:t>векторная графика и анимация: Macromedia Flash (*.swf), Macromedia Shockwave (*.dcr)</w:t>
      </w:r>
    </w:p>
    <w:p w:rsidR="0005762C" w:rsidRDefault="0005762C">
      <w:pPr>
        <w:tabs>
          <w:tab w:val="left" w:pos="835"/>
        </w:tabs>
        <w:ind w:left="835" w:hanging="355"/>
        <w:rPr>
          <w:rFonts w:ascii="Arial CYR" w:hAnsi="Arial CYR" w:cs="Arial CYR"/>
          <w:sz w:val="26"/>
          <w:szCs w:val="26"/>
        </w:rPr>
      </w:pPr>
      <w:r>
        <w:rPr>
          <w:rFonts w:ascii="Arial CYR" w:hAnsi="Arial CYR" w:cs="Arial CYR"/>
          <w:sz w:val="26"/>
          <w:szCs w:val="26"/>
        </w:rPr>
        <w:t>·</w:t>
      </w:r>
      <w:r>
        <w:rPr>
          <w:rFonts w:ascii="Arial CYR" w:hAnsi="Arial CYR" w:cs="Arial CYR"/>
          <w:sz w:val="26"/>
          <w:szCs w:val="26"/>
        </w:rPr>
        <w:tab/>
        <w:t>динамический видеоряд (реалистический и синтезированный): MPEG1 (*.mpg), Video for Windows (*.avi), Windows Media (*.wmv; *.asf)</w:t>
      </w:r>
    </w:p>
    <w:p w:rsidR="0005762C" w:rsidRPr="0005762C" w:rsidRDefault="0005762C">
      <w:pPr>
        <w:tabs>
          <w:tab w:val="left" w:pos="835"/>
        </w:tabs>
        <w:ind w:left="835" w:hanging="355"/>
        <w:rPr>
          <w:rFonts w:ascii="Arial CYR" w:hAnsi="Arial CYR" w:cs="Arial CYR"/>
          <w:sz w:val="26"/>
          <w:szCs w:val="26"/>
          <w:lang w:val="en-US"/>
        </w:rPr>
      </w:pPr>
      <w:r w:rsidRPr="0005762C">
        <w:rPr>
          <w:rFonts w:ascii="Arial CYR" w:hAnsi="Arial CYR" w:cs="Arial CYR"/>
          <w:sz w:val="26"/>
          <w:szCs w:val="26"/>
          <w:lang w:val="en-US"/>
        </w:rPr>
        <w:t>·</w:t>
      </w:r>
      <w:r w:rsidRPr="0005762C">
        <w:rPr>
          <w:rFonts w:ascii="Arial CYR" w:hAnsi="Arial CYR" w:cs="Arial CYR"/>
          <w:sz w:val="26"/>
          <w:szCs w:val="26"/>
          <w:lang w:val="en-US"/>
        </w:rPr>
        <w:tab/>
      </w:r>
      <w:r>
        <w:rPr>
          <w:rFonts w:ascii="Arial CYR" w:hAnsi="Arial CYR" w:cs="Arial CYR"/>
          <w:sz w:val="26"/>
          <w:szCs w:val="26"/>
        </w:rPr>
        <w:t>звукоряд</w:t>
      </w:r>
      <w:r w:rsidRPr="0005762C">
        <w:rPr>
          <w:rFonts w:ascii="Arial CYR" w:hAnsi="Arial CYR" w:cs="Arial CYR"/>
          <w:sz w:val="26"/>
          <w:szCs w:val="26"/>
          <w:lang w:val="en-US"/>
        </w:rPr>
        <w:t>: Wave (*.wav), Windows Media (*.wma, *.asf), MPEG1 (*.mp3), General Midi (*.mid)</w:t>
      </w:r>
    </w:p>
    <w:p w:rsidR="0005762C" w:rsidRPr="0005762C" w:rsidRDefault="0005762C">
      <w:pPr>
        <w:tabs>
          <w:tab w:val="left" w:pos="835"/>
        </w:tabs>
        <w:ind w:left="835" w:hanging="355"/>
        <w:rPr>
          <w:rFonts w:ascii="Arial CYR" w:hAnsi="Arial CYR" w:cs="Arial CYR"/>
          <w:sz w:val="26"/>
          <w:szCs w:val="26"/>
          <w:lang w:val="en-US"/>
        </w:rPr>
      </w:pPr>
      <w:r w:rsidRPr="0005762C">
        <w:rPr>
          <w:rFonts w:ascii="Arial CYR" w:hAnsi="Arial CYR" w:cs="Arial CYR"/>
          <w:sz w:val="26"/>
          <w:szCs w:val="26"/>
          <w:lang w:val="en-US"/>
        </w:rPr>
        <w:t>·</w:t>
      </w:r>
      <w:r w:rsidRPr="0005762C">
        <w:rPr>
          <w:rFonts w:ascii="Arial CYR" w:hAnsi="Arial CYR" w:cs="Arial CYR"/>
          <w:sz w:val="26"/>
          <w:szCs w:val="26"/>
          <w:lang w:val="en-US"/>
        </w:rPr>
        <w:tab/>
      </w:r>
      <w:r>
        <w:rPr>
          <w:rFonts w:ascii="Arial CYR" w:hAnsi="Arial CYR" w:cs="Arial CYR"/>
          <w:sz w:val="26"/>
          <w:szCs w:val="26"/>
        </w:rPr>
        <w:t>объекты</w:t>
      </w:r>
      <w:r w:rsidRPr="0005762C">
        <w:rPr>
          <w:rFonts w:ascii="Arial CYR" w:hAnsi="Arial CYR" w:cs="Arial CYR"/>
          <w:sz w:val="26"/>
          <w:szCs w:val="26"/>
          <w:lang w:val="en-US"/>
        </w:rPr>
        <w:t xml:space="preserve"> </w:t>
      </w:r>
      <w:r>
        <w:rPr>
          <w:rFonts w:ascii="Arial CYR" w:hAnsi="Arial CYR" w:cs="Arial CYR"/>
          <w:sz w:val="26"/>
          <w:szCs w:val="26"/>
        </w:rPr>
        <w:t>виртуальной</w:t>
      </w:r>
      <w:r w:rsidRPr="0005762C">
        <w:rPr>
          <w:rFonts w:ascii="Arial CYR" w:hAnsi="Arial CYR" w:cs="Arial CYR"/>
          <w:sz w:val="26"/>
          <w:szCs w:val="26"/>
          <w:lang w:val="en-US"/>
        </w:rPr>
        <w:t xml:space="preserve"> </w:t>
      </w:r>
      <w:r>
        <w:rPr>
          <w:rFonts w:ascii="Arial CYR" w:hAnsi="Arial CYR" w:cs="Arial CYR"/>
          <w:sz w:val="26"/>
          <w:szCs w:val="26"/>
        </w:rPr>
        <w:t>реальности</w:t>
      </w:r>
      <w:r w:rsidRPr="0005762C">
        <w:rPr>
          <w:rFonts w:ascii="Arial CYR" w:hAnsi="Arial CYR" w:cs="Arial CYR"/>
          <w:sz w:val="26"/>
          <w:szCs w:val="26"/>
          <w:lang w:val="en-US"/>
        </w:rPr>
        <w:t xml:space="preserve"> </w:t>
      </w:r>
      <w:r>
        <w:rPr>
          <w:rFonts w:ascii="Arial CYR" w:hAnsi="Arial CYR" w:cs="Arial CYR"/>
          <w:sz w:val="26"/>
          <w:szCs w:val="26"/>
        </w:rPr>
        <w:t>и</w:t>
      </w:r>
      <w:r w:rsidRPr="0005762C">
        <w:rPr>
          <w:rFonts w:ascii="Arial CYR" w:hAnsi="Arial CYR" w:cs="Arial CYR"/>
          <w:sz w:val="26"/>
          <w:szCs w:val="26"/>
          <w:lang w:val="en-US"/>
        </w:rPr>
        <w:t xml:space="preserve"> </w:t>
      </w:r>
      <w:r>
        <w:rPr>
          <w:rFonts w:ascii="Arial CYR" w:hAnsi="Arial CYR" w:cs="Arial CYR"/>
          <w:sz w:val="26"/>
          <w:szCs w:val="26"/>
        </w:rPr>
        <w:t>интерактивного</w:t>
      </w:r>
      <w:r w:rsidRPr="0005762C">
        <w:rPr>
          <w:rFonts w:ascii="Arial CYR" w:hAnsi="Arial CYR" w:cs="Arial CYR"/>
          <w:sz w:val="26"/>
          <w:szCs w:val="26"/>
          <w:lang w:val="en-US"/>
        </w:rPr>
        <w:t xml:space="preserve"> </w:t>
      </w:r>
      <w:r>
        <w:rPr>
          <w:rFonts w:ascii="Arial CYR" w:hAnsi="Arial CYR" w:cs="Arial CYR"/>
          <w:sz w:val="26"/>
          <w:szCs w:val="26"/>
        </w:rPr>
        <w:t>моделирования</w:t>
      </w:r>
      <w:r w:rsidRPr="0005762C">
        <w:rPr>
          <w:rFonts w:ascii="Arial CYR" w:hAnsi="Arial CYR" w:cs="Arial CYR"/>
          <w:sz w:val="26"/>
          <w:szCs w:val="26"/>
          <w:lang w:val="en-US"/>
        </w:rPr>
        <w:t>: Quick Time VR, VRML, Java applet, MetaStream (.html, .mts, .mtx).</w:t>
      </w:r>
    </w:p>
    <w:p w:rsidR="0005762C" w:rsidRDefault="0005762C">
      <w:pPr>
        <w:tabs>
          <w:tab w:val="left" w:pos="835"/>
        </w:tabs>
        <w:rPr>
          <w:rFonts w:ascii="Arial CYR" w:hAnsi="Arial CYR" w:cs="Arial CYR"/>
          <w:sz w:val="26"/>
          <w:szCs w:val="26"/>
        </w:rPr>
      </w:pPr>
      <w:r>
        <w:rPr>
          <w:rFonts w:ascii="Arial CYR" w:hAnsi="Arial CYR" w:cs="Arial CYR"/>
          <w:i/>
          <w:iCs/>
          <w:sz w:val="26"/>
          <w:szCs w:val="26"/>
        </w:rPr>
        <w:t>Замечание</w:t>
      </w:r>
      <w:r>
        <w:rPr>
          <w:rFonts w:ascii="Arial CYR" w:hAnsi="Arial CYR" w:cs="Arial CYR"/>
          <w:sz w:val="26"/>
          <w:szCs w:val="26"/>
        </w:rPr>
        <w:t>: Для файлов в формате MetaSteam должно быть три файла с разными расширениями (.html, .mts, .mtx), но с одним названием.</w:t>
      </w:r>
    </w:p>
    <w:p w:rsidR="00212810" w:rsidRDefault="00212810" w:rsidP="0005762C">
      <w:pPr>
        <w:rPr>
          <w:rFonts w:ascii="Arial CYR" w:hAnsi="Arial CYR" w:cs="Arial CYR"/>
          <w:sz w:val="26"/>
          <w:szCs w:val="26"/>
        </w:rPr>
      </w:pPr>
    </w:p>
    <w:sectPr w:rsidR="00212810"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1D15" w:rsidRDefault="00901D15">
      <w:r>
        <w:separator/>
      </w:r>
    </w:p>
  </w:endnote>
  <w:endnote w:type="continuationSeparator" w:id="0">
    <w:p w:rsidR="00901D15" w:rsidRDefault="00901D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1D15" w:rsidRDefault="00901D15">
      <w:r>
        <w:separator/>
      </w:r>
    </w:p>
  </w:footnote>
  <w:footnote w:type="continuationSeparator" w:id="0">
    <w:p w:rsidR="00901D15" w:rsidRDefault="00901D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62C"/>
    <w:rsid w:val="0005762C"/>
    <w:rsid w:val="00212810"/>
    <w:rsid w:val="00366908"/>
    <w:rsid w:val="00620EBD"/>
    <w:rsid w:val="00901D15"/>
    <w:rsid w:val="00BD5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semiHidden/>
    <w:unhideWhenUsed/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semiHidden/>
    <w:rPr>
      <w:rFonts w:ascii="Arial" w:hAnsi="Arial" w:cs="Arial"/>
      <w:sz w:val="20"/>
      <w:szCs w:val="20"/>
    </w:rPr>
  </w:style>
  <w:style w:type="paragraph" w:styleId="a5">
    <w:name w:val="footnote text"/>
    <w:basedOn w:val="a"/>
    <w:link w:val="a6"/>
    <w:uiPriority w:val="99"/>
    <w:semiHidden/>
    <w:unhideWhenUsed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Pr>
      <w:rFonts w:ascii="Arial" w:hAnsi="Arial" w:cs="Arial"/>
      <w:sz w:val="20"/>
      <w:szCs w:val="20"/>
    </w:rPr>
  </w:style>
  <w:style w:type="character" w:styleId="a7">
    <w:name w:val="footnote reference"/>
    <w:basedOn w:val="a0"/>
    <w:uiPriority w:val="99"/>
    <w:semiHidden/>
    <w:unhideWhenUsed/>
    <w:rPr>
      <w:vertAlign w:val="superscript"/>
    </w:rPr>
  </w:style>
  <w:style w:type="character" w:styleId="a8">
    <w:name w:val="endnote reference"/>
    <w:basedOn w:val="a0"/>
    <w:uiPriority w:val="99"/>
    <w:semiHidden/>
    <w:unhideWhenUsed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semiHidden/>
    <w:unhideWhenUsed/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semiHidden/>
    <w:rPr>
      <w:rFonts w:ascii="Arial" w:hAnsi="Arial" w:cs="Arial"/>
      <w:sz w:val="20"/>
      <w:szCs w:val="20"/>
    </w:rPr>
  </w:style>
  <w:style w:type="paragraph" w:styleId="a5">
    <w:name w:val="footnote text"/>
    <w:basedOn w:val="a"/>
    <w:link w:val="a6"/>
    <w:uiPriority w:val="99"/>
    <w:semiHidden/>
    <w:unhideWhenUsed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Pr>
      <w:rFonts w:ascii="Arial" w:hAnsi="Arial" w:cs="Arial"/>
      <w:sz w:val="20"/>
      <w:szCs w:val="20"/>
    </w:rPr>
  </w:style>
  <w:style w:type="character" w:styleId="a7">
    <w:name w:val="footnote reference"/>
    <w:basedOn w:val="a0"/>
    <w:uiPriority w:val="99"/>
    <w:semiHidden/>
    <w:unhideWhenUsed/>
    <w:rPr>
      <w:vertAlign w:val="superscript"/>
    </w:rPr>
  </w:style>
  <w:style w:type="character" w:styleId="a8">
    <w:name w:val="endnote reference"/>
    <w:basedOn w:val="a0"/>
    <w:uiPriority w:val="99"/>
    <w:semiHidden/>
    <w:unhideWhenUsed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06C0F-FAF5-433E-8653-8F147726B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55</Pages>
  <Words>11683</Words>
  <Characters>66598</Characters>
  <Application>Microsoft Office Word</Application>
  <DocSecurity>0</DocSecurity>
  <Lines>554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Dixi</cp:lastModifiedBy>
  <cp:revision>2</cp:revision>
  <dcterms:created xsi:type="dcterms:W3CDTF">2012-02-16T08:01:00Z</dcterms:created>
  <dcterms:modified xsi:type="dcterms:W3CDTF">2012-02-16T08:01:00Z</dcterms:modified>
</cp:coreProperties>
</file>